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599" w:rsidRPr="00844A75" w:rsidRDefault="00F52BBB">
      <w:pPr>
        <w:spacing w:after="0"/>
        <w:ind w:left="120"/>
      </w:pPr>
      <w:bookmarkStart w:id="0" w:name="block-15883409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Администратор\Desktop\Сканы\НОО\МУЗ1-4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НОО\МУЗ1-4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BB" w:rsidRDefault="00844A75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  <w:bookmarkStart w:id="1" w:name="block-15883410"/>
      <w:bookmarkEnd w:id="0"/>
      <w:r w:rsidRPr="00844A75">
        <w:rPr>
          <w:rFonts w:ascii="Times New Roman" w:hAnsi="Times New Roman"/>
          <w:color w:val="000000"/>
          <w:sz w:val="28"/>
        </w:rPr>
        <w:t>​</w:t>
      </w:r>
    </w:p>
    <w:p w:rsidR="00F52BBB" w:rsidRDefault="00F52BBB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</w:p>
    <w:p w:rsidR="00F52BBB" w:rsidRDefault="00F52BBB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</w:p>
    <w:p w:rsidR="005E6599" w:rsidRPr="00844A75" w:rsidRDefault="00844A75">
      <w:pPr>
        <w:spacing w:after="0" w:line="264" w:lineRule="auto"/>
        <w:ind w:left="120"/>
        <w:jc w:val="both"/>
      </w:pPr>
      <w:bookmarkStart w:id="2" w:name="_GoBack"/>
      <w:bookmarkEnd w:id="2"/>
      <w:r w:rsidRPr="00844A75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color w:val="000000"/>
          <w:sz w:val="28"/>
        </w:rPr>
        <w:t>​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В течение периода начального общего образования необходимо</w:t>
      </w:r>
      <w:r w:rsidRPr="00844A75">
        <w:rPr>
          <w:rFonts w:ascii="Times New Roman" w:hAnsi="Times New Roman"/>
          <w:color w:val="000000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музицирование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Программа по музыке предусматривает</w:t>
      </w:r>
      <w:r w:rsidRPr="00844A75">
        <w:rPr>
          <w:rFonts w:ascii="Times New Roman" w:hAnsi="Times New Roman"/>
          <w:color w:val="000000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недирективным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Основная цель программы по музыке</w:t>
      </w:r>
      <w:r w:rsidRPr="00844A75">
        <w:rPr>
          <w:rFonts w:ascii="Times New Roman" w:hAnsi="Times New Roman"/>
          <w:color w:val="000000"/>
          <w:sz w:val="28"/>
        </w:rPr>
        <w:t xml:space="preserve"> – воспитание музыкальной культуры как части общей духовной культуры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В процессе конкретизации учебных целей их реализация осуществляется по следующим направлениям</w:t>
      </w:r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музицированию</w:t>
      </w:r>
      <w:proofErr w:type="spellEnd"/>
      <w:r w:rsidRPr="00844A75">
        <w:rPr>
          <w:rFonts w:ascii="Times New Roman" w:hAnsi="Times New Roman"/>
          <w:color w:val="000000"/>
          <w:sz w:val="28"/>
        </w:rPr>
        <w:t>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Важнейшие задачи обучения музыке</w:t>
      </w:r>
      <w:r w:rsidRPr="00844A75">
        <w:rPr>
          <w:rFonts w:ascii="Times New Roman" w:hAnsi="Times New Roman"/>
          <w:color w:val="000000"/>
          <w:sz w:val="28"/>
        </w:rPr>
        <w:t xml:space="preserve"> на уровне начального общего образования: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формирование эмоционально-ценностной отзывчивости на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прекрасноев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жизни и в искусстве;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музицирования</w:t>
      </w:r>
      <w:proofErr w:type="spellEnd"/>
      <w:r w:rsidRPr="00844A75">
        <w:rPr>
          <w:rFonts w:ascii="Times New Roman" w:hAnsi="Times New Roman"/>
          <w:color w:val="000000"/>
          <w:sz w:val="28"/>
        </w:rPr>
        <w:t>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овладение предметными умениями и навыками в различных видах практического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музицирования</w:t>
      </w:r>
      <w:proofErr w:type="spellEnd"/>
      <w:r w:rsidRPr="00844A75">
        <w:rPr>
          <w:rFonts w:ascii="Times New Roman" w:hAnsi="Times New Roman"/>
          <w:color w:val="000000"/>
          <w:sz w:val="28"/>
        </w:rPr>
        <w:t>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изучение закономерностей музыкального искусства: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интонационнаяи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жанровая природа музыки, основные выразительные средства, элементы музыкального языка;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структурно представлено восемью модулями </w:t>
      </w:r>
      <w:r w:rsidRPr="00844A75">
        <w:rPr>
          <w:rFonts w:ascii="Times New Roman" w:hAnsi="Times New Roman"/>
          <w:color w:val="000000"/>
          <w:sz w:val="28"/>
        </w:rPr>
        <w:t>(тематическими линиями):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инвариантные: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модуль № 1 «Народная музыка России»;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модуль № 2 «Классическая музыка»;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модуль № 3 «Музыка в жизни человека»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вариативные: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модуль № 4 «Музыка народов мира»;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модуль № 5 «Духовная музыка»;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модуль № 6 «Музыка театра и кино»;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модуль № 7 «Современная музыкальная культура»;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модуль № 8 «Музыкальная грамота»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Общее число часов</w:t>
      </w:r>
      <w:r w:rsidRPr="00844A75">
        <w:rPr>
          <w:rFonts w:ascii="Times New Roman" w:hAnsi="Times New Roman"/>
          <w:color w:val="000000"/>
          <w:sz w:val="28"/>
        </w:rPr>
        <w:t>, рекомендованных для изучения музыки ‑ 135 часов: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 1 классе – 33 часа (1 час в неделю),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во 2 классе – 34 часа (1 час в неделю),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 3 классе – 34 часа (1 час в неделю),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 4 классе – 34 часа (1 час в неделю).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5E6599" w:rsidRPr="00844A75" w:rsidRDefault="005E6599">
      <w:pPr>
        <w:sectPr w:rsidR="005E6599" w:rsidRPr="00844A75">
          <w:pgSz w:w="11906" w:h="16383"/>
          <w:pgMar w:top="1134" w:right="850" w:bottom="1134" w:left="1701" w:header="720" w:footer="720" w:gutter="0"/>
          <w:cols w:space="720"/>
        </w:sectPr>
      </w:pPr>
    </w:p>
    <w:p w:rsidR="005E6599" w:rsidRPr="00844A75" w:rsidRDefault="00844A75">
      <w:pPr>
        <w:spacing w:after="0" w:line="264" w:lineRule="auto"/>
        <w:ind w:left="120"/>
        <w:jc w:val="both"/>
      </w:pPr>
      <w:bookmarkStart w:id="3" w:name="block-15883411"/>
      <w:bookmarkEnd w:id="1"/>
      <w:r w:rsidRPr="00844A75">
        <w:rPr>
          <w:rFonts w:ascii="Times New Roman" w:hAnsi="Times New Roman"/>
          <w:color w:val="000000"/>
          <w:sz w:val="28"/>
        </w:rPr>
        <w:t>​</w:t>
      </w:r>
      <w:r w:rsidRPr="00844A75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color w:val="000000"/>
          <w:sz w:val="28"/>
        </w:rPr>
        <w:t>​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5E6599" w:rsidRPr="00844A75" w:rsidRDefault="005E6599">
      <w:pPr>
        <w:spacing w:after="0"/>
        <w:ind w:left="120"/>
      </w:pPr>
    </w:p>
    <w:p w:rsidR="005E6599" w:rsidRPr="00844A75" w:rsidRDefault="00844A75">
      <w:pPr>
        <w:spacing w:after="0"/>
        <w:ind w:left="120"/>
      </w:pPr>
      <w:r w:rsidRPr="00844A75">
        <w:rPr>
          <w:rFonts w:ascii="Times New Roman" w:hAnsi="Times New Roman"/>
          <w:b/>
          <w:color w:val="000000"/>
          <w:sz w:val="28"/>
        </w:rPr>
        <w:t>Модуль № 1 «Народная музыка России»</w:t>
      </w:r>
    </w:p>
    <w:p w:rsidR="005E6599" w:rsidRPr="00844A75" w:rsidRDefault="005E6599">
      <w:pPr>
        <w:spacing w:after="0"/>
        <w:ind w:left="120"/>
      </w:pP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Данный модуль является одним из наиболее </w:t>
      </w:r>
      <w:proofErr w:type="gramStart"/>
      <w:r w:rsidRPr="00844A75">
        <w:rPr>
          <w:rFonts w:ascii="Times New Roman" w:hAnsi="Times New Roman"/>
          <w:color w:val="000000"/>
          <w:sz w:val="28"/>
        </w:rPr>
        <w:t>значимых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Край, в котором ты живёшь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диалог с учителем о музыкальных традициях своего родного края;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Русский фольклор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заклички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, считалки, прибаутки).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русских народных песен разных жанров;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844A75">
        <w:rPr>
          <w:rFonts w:ascii="Times New Roman" w:hAnsi="Times New Roman"/>
          <w:color w:val="000000"/>
          <w:sz w:val="28"/>
        </w:rPr>
        <w:t>ёжка</w:t>
      </w:r>
      <w:proofErr w:type="spellEnd"/>
      <w:r w:rsidRPr="00844A75">
        <w:rPr>
          <w:rFonts w:ascii="Times New Roman" w:hAnsi="Times New Roman"/>
          <w:color w:val="000000"/>
          <w:sz w:val="28"/>
        </w:rPr>
        <w:t>», «Заинька» и другие);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Русские народные музыкальные инструменты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классификация на группы </w:t>
      </w:r>
      <w:proofErr w:type="gramStart"/>
      <w:r w:rsidRPr="00844A75">
        <w:rPr>
          <w:rFonts w:ascii="Times New Roman" w:hAnsi="Times New Roman"/>
          <w:color w:val="000000"/>
          <w:sz w:val="28"/>
        </w:rPr>
        <w:t>духовых</w:t>
      </w:r>
      <w:proofErr w:type="gramEnd"/>
      <w:r w:rsidRPr="00844A75">
        <w:rPr>
          <w:rFonts w:ascii="Times New Roman" w:hAnsi="Times New Roman"/>
          <w:color w:val="000000"/>
          <w:sz w:val="28"/>
        </w:rPr>
        <w:t>, ударных, струнных;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звукоизобразительные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элементы, подражание голосам народных инструментов;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Сказки, мифы и легенды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знакомство с манерой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сказывания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нараспев;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Олонхо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, карело-финской Калевалы, калмыцкого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Джангара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Нартского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Жанры музыкального фольклора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тембра музыкальных инструментов, отнесение к одной из групп (</w:t>
      </w:r>
      <w:proofErr w:type="gramStart"/>
      <w:r w:rsidRPr="00844A75">
        <w:rPr>
          <w:rFonts w:ascii="Times New Roman" w:hAnsi="Times New Roman"/>
          <w:color w:val="000000"/>
          <w:sz w:val="28"/>
        </w:rPr>
        <w:t>духовые</w:t>
      </w:r>
      <w:proofErr w:type="gramEnd"/>
      <w:r w:rsidRPr="00844A75">
        <w:rPr>
          <w:rFonts w:ascii="Times New Roman" w:hAnsi="Times New Roman"/>
          <w:color w:val="000000"/>
          <w:sz w:val="28"/>
        </w:rPr>
        <w:t>, ударные, струнные);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Народные праздники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</w:t>
      </w:r>
      <w:proofErr w:type="gramStart"/>
      <w:r w:rsidRPr="00844A75">
        <w:rPr>
          <w:rFonts w:ascii="Times New Roman" w:hAnsi="Times New Roman"/>
          <w:color w:val="000000"/>
          <w:sz w:val="28"/>
        </w:rPr>
        <w:t xml:space="preserve"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Осенины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Навруз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Ысыах</w:t>
      </w:r>
      <w:proofErr w:type="spellEnd"/>
      <w:r w:rsidRPr="00844A75">
        <w:rPr>
          <w:rFonts w:ascii="Times New Roman" w:hAnsi="Times New Roman"/>
          <w:color w:val="000000"/>
          <w:sz w:val="28"/>
        </w:rPr>
        <w:t>).</w:t>
      </w:r>
      <w:proofErr w:type="gramEnd"/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посещение театра, театрализованного представления;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участие в народных гуляньях на улицах родного города, посёлка.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Первые артисты, народный театр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Скоморохи. Ярмарочный балаган. Вертеп.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чтение учебных, справочных текстов по теме;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диалог с учителем;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скоморошин</w:t>
      </w:r>
      <w:proofErr w:type="spellEnd"/>
      <w:r w:rsidRPr="00844A75">
        <w:rPr>
          <w:rFonts w:ascii="Times New Roman" w:hAnsi="Times New Roman"/>
          <w:color w:val="000000"/>
          <w:sz w:val="28"/>
        </w:rPr>
        <w:t>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Фольклор народов России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</w:t>
      </w:r>
      <w:proofErr w:type="gramStart"/>
      <w:r w:rsidRPr="00844A75">
        <w:rPr>
          <w:rFonts w:ascii="Times New Roman" w:hAnsi="Times New Roman"/>
          <w:color w:val="000000"/>
          <w:sz w:val="28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Жанры, интонации, музыкальные инструменты, музыканты-исполнители.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Фольклор в творчестве профессиональных музыкантов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диалог с учителем о значении фольклористики;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чтение учебных, популярных текстов о собирателях фольклора;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приёмов обработки, развития народных мелодий;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обсуждение аргументированных оценочных суждений на основе сравнения;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5E6599" w:rsidRPr="00844A75" w:rsidRDefault="005E6599">
      <w:pPr>
        <w:spacing w:after="0"/>
        <w:ind w:left="120"/>
      </w:pPr>
    </w:p>
    <w:p w:rsidR="005E6599" w:rsidRPr="00844A75" w:rsidRDefault="00844A75">
      <w:pPr>
        <w:spacing w:after="0"/>
        <w:ind w:left="120"/>
      </w:pPr>
      <w:r w:rsidRPr="00844A75">
        <w:rPr>
          <w:rFonts w:ascii="Times New Roman" w:hAnsi="Times New Roman"/>
          <w:b/>
          <w:color w:val="000000"/>
          <w:sz w:val="28"/>
        </w:rPr>
        <w:t>Модуль № 2 «Классическая музыка»</w:t>
      </w:r>
      <w:r w:rsidRPr="00844A75">
        <w:rPr>
          <w:rFonts w:ascii="Times New Roman" w:hAnsi="Times New Roman"/>
          <w:color w:val="000000"/>
          <w:sz w:val="28"/>
        </w:rPr>
        <w:t xml:space="preserve"> </w:t>
      </w:r>
    </w:p>
    <w:p w:rsidR="005E6599" w:rsidRPr="00844A75" w:rsidRDefault="005E6599">
      <w:pPr>
        <w:spacing w:after="0"/>
        <w:ind w:left="120"/>
      </w:pP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Композитор – исполнитель – слушатель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просмотр видеозаписи концерта;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музыки, рассматривание иллюстраций;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диалог с учителем по теме занятия; </w:t>
      </w:r>
    </w:p>
    <w:p w:rsidR="005E6599" w:rsidRPr="00844A75" w:rsidRDefault="00844A75">
      <w:pPr>
        <w:spacing w:after="0" w:line="264" w:lineRule="auto"/>
        <w:ind w:firstLine="600"/>
        <w:jc w:val="both"/>
      </w:pPr>
      <w:proofErr w:type="gramStart"/>
      <w:r w:rsidRPr="00844A75">
        <w:rPr>
          <w:rFonts w:ascii="Times New Roman" w:hAnsi="Times New Roman"/>
          <w:color w:val="000000"/>
          <w:sz w:val="28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844A75">
        <w:rPr>
          <w:rFonts w:ascii="Times New Roman" w:hAnsi="Times New Roman"/>
          <w:color w:val="000000"/>
          <w:sz w:val="28"/>
        </w:rPr>
        <w:t>, мелодических фраз);</w:t>
      </w:r>
      <w:proofErr w:type="gramEnd"/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освоение правил поведения на концерте;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Композиторы – детям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Детская музыка П.И. Чайковского, С.С. Прокофьева, Д.Б.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Кабалевского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и других композиторов. Понятие жанра. Песня, танец, марш.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подбор эпитетов, иллюстраций к музыке;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жанра;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Оркестр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музыки в исполнении оркестра;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просмотр видеозаписи;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диалог с учителем о роли дирижёра,</w:t>
      </w:r>
      <w:r w:rsidRPr="00844A75">
        <w:rPr>
          <w:rFonts w:ascii="Times New Roman" w:hAnsi="Times New Roman"/>
          <w:i/>
          <w:color w:val="000000"/>
          <w:sz w:val="28"/>
        </w:rPr>
        <w:t xml:space="preserve"> </w:t>
      </w:r>
      <w:r w:rsidRPr="00844A75">
        <w:rPr>
          <w:rFonts w:ascii="Times New Roman" w:hAnsi="Times New Roman"/>
          <w:color w:val="000000"/>
          <w:sz w:val="28"/>
        </w:rPr>
        <w:t>«Я – дирижёр» – игра-имитация дирижёрских жестов во время звучания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 и исполнение песен соответствующей тематики;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Музыкальные инструменты. Фортепиано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многообразием красок фортепиано;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фортепианных пьес в исполнении известных пианистов;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детских пьес на фортепиано в исполнении учителя;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5E6599" w:rsidRPr="00844A75" w:rsidRDefault="00844A75">
      <w:pPr>
        <w:spacing w:after="0" w:line="264" w:lineRule="auto"/>
        <w:ind w:firstLine="600"/>
        <w:jc w:val="both"/>
      </w:pPr>
      <w:proofErr w:type="gramStart"/>
      <w:r w:rsidRPr="00844A75">
        <w:rPr>
          <w:rFonts w:ascii="Times New Roman" w:hAnsi="Times New Roman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Музыкальные инструменты. Флейта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Предки современной флейты. Легенда о нимфе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Сиринкс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Эвридика</w:t>
      </w:r>
      <w:proofErr w:type="spellEnd"/>
      <w:r w:rsidRPr="00844A75">
        <w:rPr>
          <w:rFonts w:ascii="Times New Roman" w:hAnsi="Times New Roman"/>
          <w:color w:val="000000"/>
          <w:sz w:val="28"/>
        </w:rPr>
        <w:t>» К.В. Глюка, «</w:t>
      </w:r>
      <w:proofErr w:type="spellStart"/>
      <w:r w:rsidRPr="00844A75">
        <w:rPr>
          <w:rFonts w:ascii="Times New Roman" w:hAnsi="Times New Roman"/>
          <w:color w:val="000000"/>
          <w:sz w:val="28"/>
        </w:rPr>
        <w:t>Сиринкс</w:t>
      </w:r>
      <w:proofErr w:type="spellEnd"/>
      <w:r w:rsidRPr="00844A75">
        <w:rPr>
          <w:rFonts w:ascii="Times New Roman" w:hAnsi="Times New Roman"/>
          <w:color w:val="000000"/>
          <w:sz w:val="28"/>
        </w:rPr>
        <w:t>» К. Дебюсси).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чтение учебных текстов, сказок и легенд, рассказывающих о музыкальных инструментах, истории их появления.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Музыкальные инструменты. Скрипка, виолончель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игра-имитация исполнительских движений во время звучания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песен, посвящённых музыкальным инструментам;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Вокальная музыка</w:t>
      </w:r>
    </w:p>
    <w:p w:rsidR="005E6599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>
        <w:rPr>
          <w:rFonts w:ascii="Times New Roman" w:hAnsi="Times New Roman"/>
          <w:color w:val="000000"/>
          <w:sz w:val="28"/>
        </w:rPr>
        <w:t>Кантата. Песня, романс, вокализ, кант.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жанрами вокальной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вокальных произведений композиторов-классиков;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освоение комплекса дыхательных, артикуляционных упражнений;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проблемная ситуация: что значит красивое пение;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вокальных произведений композиторов-классиков;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Инструментальная музыка</w:t>
      </w:r>
    </w:p>
    <w:p w:rsidR="005E6599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Жанры камерной инструментальной музыки: этюд, пьеса. </w:t>
      </w:r>
      <w:r>
        <w:rPr>
          <w:rFonts w:ascii="Times New Roman" w:hAnsi="Times New Roman"/>
          <w:color w:val="000000"/>
          <w:sz w:val="28"/>
        </w:rPr>
        <w:t>Альбом. Цикл. Сюита. Соната. Квартет.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жанрами камерной инструментальной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произведений композиторов-классиков;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комплекса выразительных средств;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описание своего впечатления от восприятия;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Программная музыка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Программное название, известный сюжет, литературный эпиграф.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произведений программной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Симфоническая музыка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 тембров инструментов симфонического оркестра;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фрагментов симфонической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«</w:t>
      </w:r>
      <w:proofErr w:type="spellStart"/>
      <w:r w:rsidRPr="00844A75">
        <w:rPr>
          <w:rFonts w:ascii="Times New Roman" w:hAnsi="Times New Roman"/>
          <w:color w:val="000000"/>
          <w:sz w:val="28"/>
        </w:rPr>
        <w:t>дирижирование</w:t>
      </w:r>
      <w:proofErr w:type="spellEnd"/>
      <w:r w:rsidRPr="00844A75">
        <w:rPr>
          <w:rFonts w:ascii="Times New Roman" w:hAnsi="Times New Roman"/>
          <w:color w:val="000000"/>
          <w:sz w:val="28"/>
        </w:rPr>
        <w:t>» оркестром;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Русские композиторы-классики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Творчество выдающихся отечественных композиторов.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Европейские композиторы-классики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Творчество выдающихся зарубежных композиторов.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вокализация тем инструментальных сочинений;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Мастерство исполнителя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творчеством выдающихся исполнителей классической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изучение программ, афиш консерватории, филармонии;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беседа на тему «Композитор – исполнитель – слушатель»;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создание коллекции записей любимого исполнителя.</w:t>
      </w:r>
    </w:p>
    <w:p w:rsidR="005E6599" w:rsidRPr="00844A75" w:rsidRDefault="005E6599">
      <w:pPr>
        <w:spacing w:after="0"/>
        <w:ind w:left="120"/>
      </w:pPr>
    </w:p>
    <w:p w:rsidR="005E6599" w:rsidRPr="00844A75" w:rsidRDefault="00844A75">
      <w:pPr>
        <w:spacing w:after="0"/>
        <w:ind w:left="120"/>
      </w:pPr>
      <w:r w:rsidRPr="00844A75">
        <w:rPr>
          <w:rFonts w:ascii="Times New Roman" w:hAnsi="Times New Roman"/>
          <w:b/>
          <w:color w:val="000000"/>
          <w:sz w:val="28"/>
        </w:rPr>
        <w:t>Модуль № 3 «Музыка в жизни человека»</w:t>
      </w:r>
    </w:p>
    <w:p w:rsidR="005E6599" w:rsidRPr="00844A75" w:rsidRDefault="005E6599">
      <w:pPr>
        <w:spacing w:after="0"/>
        <w:ind w:left="120"/>
      </w:pP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844A75">
        <w:rPr>
          <w:rFonts w:ascii="Times New Roman" w:hAnsi="Times New Roman"/>
          <w:color w:val="000000"/>
          <w:sz w:val="28"/>
        </w:rPr>
        <w:t>сопереживанию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Красота и вдохновение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диалог с учителем о значении красоты и вдохновения в жизни человека;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выстраивание хорового унисона – вокального и психологического;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красивой песни;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разучивание хоровода 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Музыкальные пейзажи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произведений программной музыки, посвящённой образам природы;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двигательная импровизация, пластическое интонирование;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:rsidR="005E6599" w:rsidRPr="00844A75" w:rsidRDefault="00844A75">
      <w:pPr>
        <w:spacing w:after="0" w:line="264" w:lineRule="auto"/>
        <w:ind w:firstLine="600"/>
        <w:jc w:val="both"/>
      </w:pPr>
      <w:proofErr w:type="gramStart"/>
      <w:r w:rsidRPr="00844A75">
        <w:rPr>
          <w:rFonts w:ascii="Times New Roman" w:hAnsi="Times New Roman"/>
          <w:color w:val="000000"/>
          <w:sz w:val="28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Музыкальные портреты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разучивание,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харáктерное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исполнение песни – портретной зарисовки;</w:t>
      </w:r>
    </w:p>
    <w:p w:rsidR="005E6599" w:rsidRPr="00844A75" w:rsidRDefault="00844A75">
      <w:pPr>
        <w:spacing w:after="0" w:line="264" w:lineRule="auto"/>
        <w:ind w:firstLine="600"/>
        <w:jc w:val="both"/>
      </w:pPr>
      <w:proofErr w:type="gramStart"/>
      <w:r w:rsidRPr="00844A75">
        <w:rPr>
          <w:rFonts w:ascii="Times New Roman" w:hAnsi="Times New Roman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Какой же праздник без музыки?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диалог с учителем о значении музыки на празднике;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произведений торжественного, праздничного характера;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«</w:t>
      </w:r>
      <w:proofErr w:type="spellStart"/>
      <w:r w:rsidRPr="00844A75">
        <w:rPr>
          <w:rFonts w:ascii="Times New Roman" w:hAnsi="Times New Roman"/>
          <w:color w:val="000000"/>
          <w:sz w:val="28"/>
        </w:rPr>
        <w:t>дирижирование</w:t>
      </w:r>
      <w:proofErr w:type="spellEnd"/>
      <w:r w:rsidRPr="00844A75">
        <w:rPr>
          <w:rFonts w:ascii="Times New Roman" w:hAnsi="Times New Roman"/>
          <w:color w:val="000000"/>
          <w:sz w:val="28"/>
        </w:rPr>
        <w:t>» фрагментами произведений;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конкурс на лучшего «дирижёра»;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 и исполнение тематических песен к ближайшему празднику;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запись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видеооткрытки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Танцы, игры и веселье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слушание, исполнение музыки скерцозного характера;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танцевальных движений;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танец-игра;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рефлексия собственного эмоционального состояния после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участияв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танцевальных </w:t>
      </w:r>
      <w:proofErr w:type="gramStart"/>
      <w:r w:rsidRPr="00844A75">
        <w:rPr>
          <w:rFonts w:ascii="Times New Roman" w:hAnsi="Times New Roman"/>
          <w:color w:val="000000"/>
          <w:sz w:val="28"/>
        </w:rPr>
        <w:t>композициях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и импровизациях;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проблемная ситуация: зачем люди танцуют;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ритмическая импровизация в стиле определённого танцевального жанра;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Музыка на войне, музыка о войне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Военная тема в музыкальном искусстве. </w:t>
      </w:r>
      <w:proofErr w:type="gramStart"/>
      <w:r w:rsidRPr="00844A75">
        <w:rPr>
          <w:rFonts w:ascii="Times New Roman" w:hAnsi="Times New Roman"/>
          <w:color w:val="000000"/>
          <w:sz w:val="28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Песни Великой Отечественной войны – песни Великой Победы.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Главный музыкальный символ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Гимна Российской Федерации;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историей создания, правилами исполнения;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просмотр видеозаписей парада, церемонии награждения спортсменов;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чувство гордости, понятия достоинства и чести;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Гимна своей республики, города, школы.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Искусство времени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проблемная ситуация: как музыка воздействует на человека;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программная ритмическая или инструментальная импровизация «Поезд», «Космический корабль».</w:t>
      </w:r>
    </w:p>
    <w:p w:rsidR="005E6599" w:rsidRPr="00844A75" w:rsidRDefault="005E6599">
      <w:pPr>
        <w:spacing w:after="0"/>
        <w:ind w:left="120"/>
      </w:pPr>
    </w:p>
    <w:p w:rsidR="005E6599" w:rsidRPr="00844A75" w:rsidRDefault="00844A75">
      <w:pPr>
        <w:spacing w:after="0"/>
        <w:ind w:left="120"/>
      </w:pPr>
      <w:r w:rsidRPr="00844A75">
        <w:rPr>
          <w:rFonts w:ascii="Times New Roman" w:hAnsi="Times New Roman"/>
          <w:b/>
          <w:color w:val="000000"/>
          <w:sz w:val="28"/>
        </w:rPr>
        <w:t>Модуль № 4 «Музыка народов мира»</w:t>
      </w:r>
    </w:p>
    <w:p w:rsidR="005E6599" w:rsidRPr="00844A75" w:rsidRDefault="005E6599">
      <w:pPr>
        <w:spacing w:after="0"/>
        <w:ind w:left="120"/>
      </w:pP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Кабалевским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Певец своего народа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 xml:space="preserve">Музыка стран ближнего зарубежья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классификация на группы </w:t>
      </w:r>
      <w:proofErr w:type="gramStart"/>
      <w:r w:rsidRPr="00844A75">
        <w:rPr>
          <w:rFonts w:ascii="Times New Roman" w:hAnsi="Times New Roman"/>
          <w:color w:val="000000"/>
          <w:sz w:val="28"/>
        </w:rPr>
        <w:t>духовых</w:t>
      </w:r>
      <w:proofErr w:type="gramEnd"/>
      <w:r w:rsidRPr="00844A75">
        <w:rPr>
          <w:rFonts w:ascii="Times New Roman" w:hAnsi="Times New Roman"/>
          <w:color w:val="000000"/>
          <w:sz w:val="28"/>
        </w:rPr>
        <w:t>, ударных, струнных;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сравнение интонаций, жанров, ладов, инструментов других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народовс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фольклорными элементами народов России;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Музыка стран дальнего зарубежья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844A75">
        <w:rPr>
          <w:rFonts w:ascii="Times New Roman" w:hAnsi="Times New Roman"/>
          <w:color w:val="000000"/>
          <w:sz w:val="28"/>
        </w:rPr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сальса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, босса-нова и другие). </w:t>
      </w:r>
      <w:proofErr w:type="gramEnd"/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Смешение традиций и культур в музыке Северной Америки.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классификация на группы </w:t>
      </w:r>
      <w:proofErr w:type="gramStart"/>
      <w:r w:rsidRPr="00844A75">
        <w:rPr>
          <w:rFonts w:ascii="Times New Roman" w:hAnsi="Times New Roman"/>
          <w:color w:val="000000"/>
          <w:sz w:val="28"/>
        </w:rPr>
        <w:t>духовых</w:t>
      </w:r>
      <w:proofErr w:type="gramEnd"/>
      <w:r w:rsidRPr="00844A75">
        <w:rPr>
          <w:rFonts w:ascii="Times New Roman" w:hAnsi="Times New Roman"/>
          <w:color w:val="000000"/>
          <w:sz w:val="28"/>
        </w:rPr>
        <w:t>, ударных, струнных;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Диалог культур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5E6599" w:rsidRPr="00844A75" w:rsidRDefault="005E6599">
      <w:pPr>
        <w:spacing w:after="0"/>
        <w:ind w:left="120"/>
      </w:pPr>
    </w:p>
    <w:p w:rsidR="005E6599" w:rsidRPr="00844A75" w:rsidRDefault="00844A75">
      <w:pPr>
        <w:spacing w:after="0"/>
        <w:ind w:left="120"/>
      </w:pPr>
      <w:r w:rsidRPr="00844A75">
        <w:rPr>
          <w:rFonts w:ascii="Times New Roman" w:hAnsi="Times New Roman"/>
          <w:b/>
          <w:color w:val="000000"/>
          <w:sz w:val="28"/>
        </w:rPr>
        <w:t>Модуль № 5 «Духовная музыка»</w:t>
      </w:r>
      <w:r w:rsidRPr="00844A75">
        <w:rPr>
          <w:rFonts w:ascii="Times New Roman" w:hAnsi="Times New Roman"/>
          <w:color w:val="000000"/>
          <w:sz w:val="28"/>
        </w:rPr>
        <w:t xml:space="preserve"> </w:t>
      </w:r>
    </w:p>
    <w:p w:rsidR="005E6599" w:rsidRPr="00844A75" w:rsidRDefault="005E6599">
      <w:pPr>
        <w:spacing w:after="0"/>
        <w:ind w:left="120"/>
      </w:pP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Звучание храма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Колокольность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в музыке русских композиторов.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обобщение жизненного опыта, связанного со звучанием колоколов;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колокольности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 w:rsidR="005E6599" w:rsidRPr="00844A75" w:rsidRDefault="00844A75">
      <w:pPr>
        <w:spacing w:after="0" w:line="264" w:lineRule="auto"/>
        <w:ind w:firstLine="600"/>
        <w:jc w:val="both"/>
      </w:pPr>
      <w:proofErr w:type="gramStart"/>
      <w:r w:rsidRPr="00844A75">
        <w:rPr>
          <w:rFonts w:ascii="Times New Roman" w:hAnsi="Times New Roman"/>
          <w:color w:val="000000"/>
          <w:sz w:val="28"/>
        </w:rPr>
        <w:t>ритмические и артикуляционные упражнения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на основе звонарских приговорок;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просмотр документального фильма о колоколах;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Песни верующих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просмотр документального фильма о значении молитвы;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рисование по мотивам прослушанных музыкальных произведений.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Инструментальная музыка в церкви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Орган и его роль в богослужении. Творчество И.С. Баха.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ответы на вопросы учителя;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органной музыки И.С. Баха;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игровая имитация особенностей игры на органе (во время слушания);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наблюдение за трансформацией музыкального образа;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Искусство Русской православной церкви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844A75">
        <w:rPr>
          <w:rFonts w:ascii="Times New Roman" w:hAnsi="Times New Roman"/>
          <w:color w:val="000000"/>
          <w:sz w:val="28"/>
        </w:rPr>
        <w:t>посвящённые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святым. Образы Христа, Богородицы.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прослеживание исполняемых мелодий по нотной записи;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Религиозные праздники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</w:t>
      </w:r>
      <w:proofErr w:type="gramStart"/>
      <w:r w:rsidRPr="00844A75">
        <w:rPr>
          <w:rFonts w:ascii="Times New Roman" w:hAnsi="Times New Roman"/>
          <w:color w:val="000000"/>
          <w:sz w:val="28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5E6599" w:rsidRPr="00844A75" w:rsidRDefault="00844A75">
      <w:pPr>
        <w:spacing w:after="0" w:line="264" w:lineRule="auto"/>
        <w:ind w:firstLine="600"/>
        <w:jc w:val="both"/>
      </w:pPr>
      <w:proofErr w:type="gramStart"/>
      <w:r w:rsidRPr="00844A75">
        <w:rPr>
          <w:rFonts w:ascii="Times New Roman" w:hAnsi="Times New Roman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844A75">
        <w:rPr>
          <w:rFonts w:ascii="Times New Roman" w:hAnsi="Times New Roman"/>
          <w:color w:val="000000"/>
          <w:sz w:val="28"/>
        </w:rPr>
        <w:t>Рождество, Троица, Пасха).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5E6599" w:rsidRPr="00844A75" w:rsidRDefault="005E6599">
      <w:pPr>
        <w:spacing w:after="0"/>
        <w:ind w:left="120"/>
      </w:pPr>
    </w:p>
    <w:p w:rsidR="005E6599" w:rsidRPr="00844A75" w:rsidRDefault="00844A75">
      <w:pPr>
        <w:spacing w:after="0"/>
        <w:ind w:left="120"/>
      </w:pPr>
      <w:r w:rsidRPr="00844A75">
        <w:rPr>
          <w:rFonts w:ascii="Times New Roman" w:hAnsi="Times New Roman"/>
          <w:b/>
          <w:color w:val="000000"/>
          <w:sz w:val="28"/>
        </w:rPr>
        <w:t>Модуль № 6 «Музыка театра и кино»</w:t>
      </w:r>
    </w:p>
    <w:p w:rsidR="005E6599" w:rsidRPr="00844A75" w:rsidRDefault="005E6599">
      <w:pPr>
        <w:spacing w:after="0"/>
        <w:ind w:left="120"/>
      </w:pP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844A75">
        <w:rPr>
          <w:rFonts w:ascii="Times New Roman" w:hAnsi="Times New Roman"/>
          <w:color w:val="000000"/>
          <w:sz w:val="28"/>
        </w:rPr>
        <w:t>постановки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силами обучающихся, посещение музыкальных театров, коллективный просмотр фильмов.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Музыкальная сказка на сцене, на экране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proofErr w:type="spellStart"/>
      <w:r w:rsidRPr="00844A75">
        <w:rPr>
          <w:rFonts w:ascii="Times New Roman" w:hAnsi="Times New Roman"/>
          <w:color w:val="000000"/>
          <w:sz w:val="28"/>
        </w:rPr>
        <w:t>видеопросмотр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музыкальной сказки;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игра-викторина «Угадай по голосу»;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Театр оперы и балета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со знаменитыми музыкальными театрами;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просмотр фрагментов музыкальных спектаклей с комментариями учителя;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особенностей балетного и оперного спектакля;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тесты или кроссворды на освоение специальных терминов;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танцевальная импровизация под музыку фрагмента балета;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 и исполнение доступного фрагмента, обработки песни (хора из оперы);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Балет. Хореография – искусство танца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музыкальная викторина на знание балетной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пропевание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Опера. Главные герои и номера оперного спектакля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844A75">
        <w:rPr>
          <w:rFonts w:ascii="Times New Roman" w:hAnsi="Times New Roman"/>
          <w:color w:val="000000"/>
          <w:sz w:val="28"/>
        </w:rPr>
        <w:t>-К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орсакова («Садко», «Сказка о царе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Салтане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», «Снегурочка»), М.И. Глинки («Руслан и Людмила»), К.В. Глюка («Орфей и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Эвридика</w:t>
      </w:r>
      <w:proofErr w:type="spellEnd"/>
      <w:r w:rsidRPr="00844A75">
        <w:rPr>
          <w:rFonts w:ascii="Times New Roman" w:hAnsi="Times New Roman"/>
          <w:color w:val="000000"/>
          <w:sz w:val="28"/>
        </w:rPr>
        <w:t>»), Дж. Верди и других композиторов).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фрагментов опер;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тембрами голосов оперных певцов;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освоение терминологии;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звучащие тесты и кроссворды на проверку знаний;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песни, хора из оперы;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рисование героев, сцен из опер;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просмотр фильма-оперы; постановка детской оперы.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Сюжет музыкального спектакля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либретто, структурой музыкального спектакля;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рисунок обложки для либретто опер и балетов;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вокализация,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пропевание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музыкальных тем, пластическое интонирование оркестровых фрагментов;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музыкальная викторина на знание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звучащие и терминологические тесты;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Оперетта, мюзикл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жанрами оперетты, мюзикла;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фрагментов из оперетт, анализ характерных особенностей жанра;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сравнение разных постановок одного и того же мюзикла;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Кто создаёт музыкальный спектакль?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диалог с учителем по поводу синкретичного характера музыкального спектакля;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обсуждение различий в оформлении, режиссуре;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</w:t>
      </w:r>
      <w:proofErr w:type="gramStart"/>
      <w:r w:rsidRPr="00844A75">
        <w:rPr>
          <w:rFonts w:ascii="Times New Roman" w:hAnsi="Times New Roman"/>
          <w:color w:val="000000"/>
          <w:sz w:val="28"/>
        </w:rPr>
        <w:t>виртуальный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квест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по музыкальному театру.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Патриотическая и народная тема в театре и кино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844A75">
        <w:rPr>
          <w:rFonts w:ascii="Times New Roman" w:hAnsi="Times New Roman"/>
          <w:color w:val="000000"/>
          <w:sz w:val="28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диалог с учителем;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просмотр фрагментов крупных сценических произведений, фильмов;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обсуждение характера героев и событий;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проблемная ситуация: зачем нужна серьёзная музыка;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 w:rsidR="005E6599" w:rsidRPr="00844A75" w:rsidRDefault="00844A75">
      <w:pPr>
        <w:spacing w:after="0" w:line="264" w:lineRule="auto"/>
        <w:ind w:firstLine="600"/>
        <w:jc w:val="both"/>
      </w:pPr>
      <w:proofErr w:type="gramStart"/>
      <w:r w:rsidRPr="00844A75">
        <w:rPr>
          <w:rFonts w:ascii="Times New Roman" w:hAnsi="Times New Roman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5E6599" w:rsidRPr="00844A75" w:rsidRDefault="005E6599">
      <w:pPr>
        <w:spacing w:after="0"/>
        <w:ind w:left="120"/>
      </w:pPr>
    </w:p>
    <w:p w:rsidR="005E6599" w:rsidRPr="00844A75" w:rsidRDefault="00844A75">
      <w:pPr>
        <w:spacing w:after="0"/>
        <w:ind w:left="120"/>
      </w:pPr>
      <w:r w:rsidRPr="00844A75">
        <w:rPr>
          <w:rFonts w:ascii="Times New Roman" w:hAnsi="Times New Roman"/>
          <w:b/>
          <w:color w:val="000000"/>
          <w:sz w:val="28"/>
        </w:rPr>
        <w:t>Модуль № 7 «Современная музыкальная культура»</w:t>
      </w:r>
    </w:p>
    <w:p w:rsidR="005E6599" w:rsidRPr="00844A75" w:rsidRDefault="005E6599">
      <w:pPr>
        <w:spacing w:after="0"/>
        <w:ind w:left="120"/>
      </w:pP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844A75">
        <w:rPr>
          <w:rFonts w:ascii="Times New Roman" w:hAnsi="Times New Roman"/>
          <w:color w:val="000000"/>
          <w:sz w:val="28"/>
        </w:rPr>
        <w:t>фри-джаза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, от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эмбиента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Современные обработки классической музыки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различение музыки классической и её современной обработки;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обработок классической музыки, сравнение их с оригиналом;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Джаз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Особенности джаза: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импровизационность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творчеством джазовых музыкантов;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плейлиста</w:t>
      </w:r>
      <w:proofErr w:type="spellEnd"/>
      <w:r w:rsidRPr="00844A75">
        <w:rPr>
          <w:rFonts w:ascii="Times New Roman" w:hAnsi="Times New Roman"/>
          <w:color w:val="000000"/>
          <w:sz w:val="28"/>
        </w:rPr>
        <w:t>, коллекции записей джазовых музыкантов.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Исполнители современной музыки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просмотр видеоклипов современных исполнителей;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составление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плейлиста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, коллекции записей современной музыки для </w:t>
      </w:r>
      <w:proofErr w:type="gramStart"/>
      <w:r w:rsidRPr="00844A75">
        <w:rPr>
          <w:rFonts w:ascii="Times New Roman" w:hAnsi="Times New Roman"/>
          <w:color w:val="000000"/>
          <w:sz w:val="28"/>
        </w:rPr>
        <w:t>друзей-других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Электронные музыкальные инструменты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подбор электронных тембров для создания музыки к фантастическому фильму;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844A75">
        <w:rPr>
          <w:rFonts w:ascii="Times New Roman" w:hAnsi="Times New Roman"/>
          <w:color w:val="000000"/>
          <w:sz w:val="28"/>
        </w:rPr>
        <w:t>готовыми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семплами (например, </w:t>
      </w:r>
      <w:proofErr w:type="spellStart"/>
      <w:r>
        <w:rPr>
          <w:rFonts w:ascii="Times New Roman" w:hAnsi="Times New Roman"/>
          <w:color w:val="000000"/>
          <w:sz w:val="28"/>
        </w:rPr>
        <w:t>Garage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Band</w:t>
      </w:r>
      <w:proofErr w:type="spellEnd"/>
      <w:r w:rsidRPr="00844A75">
        <w:rPr>
          <w:rFonts w:ascii="Times New Roman" w:hAnsi="Times New Roman"/>
          <w:color w:val="000000"/>
          <w:sz w:val="28"/>
        </w:rPr>
        <w:t>).</w:t>
      </w:r>
    </w:p>
    <w:p w:rsidR="005E6599" w:rsidRPr="00844A75" w:rsidRDefault="005E6599">
      <w:pPr>
        <w:spacing w:after="0"/>
        <w:ind w:left="120"/>
      </w:pPr>
    </w:p>
    <w:p w:rsidR="005E6599" w:rsidRPr="00844A75" w:rsidRDefault="00844A75">
      <w:pPr>
        <w:spacing w:after="0"/>
        <w:ind w:left="120"/>
      </w:pPr>
      <w:r w:rsidRPr="00844A75">
        <w:rPr>
          <w:rFonts w:ascii="Times New Roman" w:hAnsi="Times New Roman"/>
          <w:b/>
          <w:color w:val="000000"/>
          <w:sz w:val="28"/>
        </w:rPr>
        <w:t>Модуль № 8 «Музыкальная грамота»</w:t>
      </w:r>
    </w:p>
    <w:p w:rsidR="005E6599" w:rsidRPr="00844A75" w:rsidRDefault="005E6599">
      <w:pPr>
        <w:spacing w:after="0"/>
        <w:ind w:left="120"/>
      </w:pP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Весь мир звучит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со звуками музыкальными и шумовыми;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различение, определение на слух звуков различного качества;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артикуляционные упражнения, разучивание и исполнение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и песен с использованием звукоподражательных элементов, шумовых звуков.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Звукоряд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Нотный стан, скрипичный ключ. Ноты первой октавы.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элементами нотной записи;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пение с названием нот, игра на металлофоне звукоряда от ноты «до»;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Интонация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Выразительные и изобразительные интонации.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844A75">
        <w:rPr>
          <w:rFonts w:ascii="Times New Roman" w:hAnsi="Times New Roman"/>
          <w:color w:val="000000"/>
          <w:sz w:val="28"/>
        </w:rPr>
        <w:t>, вокальных упражнений, песен, вокальные и инструментальные импровизации на основе данных интонаций;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Ритм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5E6599" w:rsidRPr="00844A75" w:rsidRDefault="00844A75">
      <w:pPr>
        <w:spacing w:after="0" w:line="264" w:lineRule="auto"/>
        <w:ind w:firstLine="600"/>
        <w:jc w:val="both"/>
      </w:pPr>
      <w:proofErr w:type="gramStart"/>
      <w:r w:rsidRPr="00844A75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игра «Ритмическое эхо»,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с использованием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ритмослогов</w:t>
      </w:r>
      <w:proofErr w:type="spellEnd"/>
      <w:r w:rsidRPr="00844A75">
        <w:rPr>
          <w:rFonts w:ascii="Times New Roman" w:hAnsi="Times New Roman"/>
          <w:color w:val="000000"/>
          <w:sz w:val="28"/>
        </w:rPr>
        <w:t>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Ритмический рисунок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5E6599" w:rsidRPr="00844A75" w:rsidRDefault="00844A75">
      <w:pPr>
        <w:spacing w:after="0" w:line="264" w:lineRule="auto"/>
        <w:ind w:firstLine="600"/>
        <w:jc w:val="both"/>
      </w:pPr>
      <w:proofErr w:type="gramStart"/>
      <w:r w:rsidRPr="00844A75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игра «Ритмическое эхо»,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с использованием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ритмослогов</w:t>
      </w:r>
      <w:proofErr w:type="spellEnd"/>
      <w:r w:rsidRPr="00844A75">
        <w:rPr>
          <w:rFonts w:ascii="Times New Roman" w:hAnsi="Times New Roman"/>
          <w:color w:val="000000"/>
          <w:sz w:val="28"/>
        </w:rPr>
        <w:t>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Размер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Равномерная пульсация. Сильные и слабые доли. Размеры 2/4, 3/4, 4/4.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proofErr w:type="gramStart"/>
      <w:r w:rsidRPr="00844A75">
        <w:rPr>
          <w:rFonts w:ascii="Times New Roman" w:hAnsi="Times New Roman"/>
          <w:color w:val="000000"/>
          <w:sz w:val="28"/>
        </w:rPr>
        <w:t>ритмические упражнения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слух, по нотной записи размеров 2/4, 3/4, 4/4;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844A75">
        <w:rPr>
          <w:rFonts w:ascii="Times New Roman" w:hAnsi="Times New Roman"/>
          <w:color w:val="000000"/>
          <w:sz w:val="28"/>
        </w:rPr>
        <w:t>, мелодий в размерах 2/4, 3/4, 4/4; вокальная и инструментальная импровизация в заданном размере.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Музыкальный язык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исполнение вокальных 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ритмических упражнений</w:t>
      </w:r>
      <w:proofErr w:type="gramEnd"/>
      <w:r w:rsidRPr="00844A75">
        <w:rPr>
          <w:rFonts w:ascii="Times New Roman" w:hAnsi="Times New Roman"/>
          <w:color w:val="000000"/>
          <w:sz w:val="28"/>
        </w:rPr>
        <w:t>, песен с ярко выраженными динамическими, темповыми, штриховыми красками;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844A75">
        <w:rPr>
          <w:rFonts w:ascii="Times New Roman" w:hAnsi="Times New Roman"/>
          <w:color w:val="000000"/>
          <w:sz w:val="28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Высота звуков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освоение понятий «</w:t>
      </w:r>
      <w:proofErr w:type="gramStart"/>
      <w:r w:rsidRPr="00844A75">
        <w:rPr>
          <w:rFonts w:ascii="Times New Roman" w:hAnsi="Times New Roman"/>
          <w:color w:val="000000"/>
          <w:sz w:val="28"/>
        </w:rPr>
        <w:t>выше-ниже</w:t>
      </w:r>
      <w:proofErr w:type="gramEnd"/>
      <w:r w:rsidRPr="00844A75">
        <w:rPr>
          <w:rFonts w:ascii="Times New Roman" w:hAnsi="Times New Roman"/>
          <w:color w:val="000000"/>
          <w:sz w:val="28"/>
        </w:rPr>
        <w:t>»;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регистра;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844A75">
        <w:rPr>
          <w:rFonts w:ascii="Times New Roman" w:hAnsi="Times New Roman"/>
          <w:color w:val="000000"/>
          <w:sz w:val="28"/>
        </w:rPr>
        <w:t>, кратких мелодий по нотам; выполнение упражнений на виртуальной клавиатуре.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Мелодия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Мотив, музыкальная фраза.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Поступенное</w:t>
      </w:r>
      <w:proofErr w:type="spellEnd"/>
      <w:r w:rsidRPr="00844A75">
        <w:rPr>
          <w:rFonts w:ascii="Times New Roman" w:hAnsi="Times New Roman"/>
          <w:color w:val="000000"/>
          <w:sz w:val="28"/>
        </w:rPr>
        <w:t>, плавное движение мелодии, скачки. Мелодический рисунок.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поступенным</w:t>
      </w:r>
      <w:proofErr w:type="spellEnd"/>
      <w:r w:rsidRPr="00844A75">
        <w:rPr>
          <w:rFonts w:ascii="Times New Roman" w:hAnsi="Times New Roman"/>
          <w:color w:val="000000"/>
          <w:sz w:val="28"/>
        </w:rPr>
        <w:t>, плавным движением, скачками, остановками;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исполнение, импровизация (вокальная или на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звуковысотных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музыкальных инструментах) различных мелодических рисунков;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844A75">
        <w:rPr>
          <w:rFonts w:ascii="Times New Roman" w:hAnsi="Times New Roman"/>
          <w:color w:val="000000"/>
          <w:sz w:val="28"/>
        </w:rPr>
        <w:t>, кратких мелодий по нотам.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Сопровождение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Аккомпанемент. Остинато. Вступление, заключение, проигрыш.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показ рукой линии движения главного голоса и аккомпанемента;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различение простейших элементов музыкальной формы: вступление, заключение, проигрыш;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составление наглядной графической схемы;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Песня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Куплетная форма. Запев, припев.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со строением куплетной формы;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исполнение песен, написанных в куплетной форме;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Лад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Понятие лада. Семиступенные лады мажор и минор. Краска звучания.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Ступеневый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состав.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игра «Солнышко – туча»;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исполнение песен с ярко выраженной ладовой окраской;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Пентатоника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Ноты в разных октавах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Ноты второй и малой октавы. Басовый ключ.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нотной записью во второй и малой октаве;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слух, в какой октаве звучит музыкальный фрагмент;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844A75">
        <w:rPr>
          <w:rFonts w:ascii="Times New Roman" w:hAnsi="Times New Roman"/>
          <w:color w:val="000000"/>
          <w:sz w:val="28"/>
        </w:rPr>
        <w:t>, кратких мелодий по нотам.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Реприза, фермата, вольта, украшения (трели, форшлаги).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исполнение песен,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844A75">
        <w:rPr>
          <w:rFonts w:ascii="Times New Roman" w:hAnsi="Times New Roman"/>
          <w:color w:val="000000"/>
          <w:sz w:val="28"/>
        </w:rPr>
        <w:t>, в которых присутствуют данные элементы.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Ритмические рисунки в размере 6/8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Размер 6/8. Нота с точкой. Шестнадцатые. Пунктирный ритм.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:rsidR="005E6599" w:rsidRPr="00844A75" w:rsidRDefault="00844A75">
      <w:pPr>
        <w:spacing w:after="0" w:line="264" w:lineRule="auto"/>
        <w:ind w:firstLine="600"/>
        <w:jc w:val="both"/>
      </w:pPr>
      <w:proofErr w:type="gramStart"/>
      <w:r w:rsidRPr="00844A75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игра «Ритмическое эхо»,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ритмослогами</w:t>
      </w:r>
      <w:proofErr w:type="spellEnd"/>
      <w:r w:rsidRPr="00844A75">
        <w:rPr>
          <w:rFonts w:ascii="Times New Roman" w:hAnsi="Times New Roman"/>
          <w:color w:val="000000"/>
          <w:sz w:val="28"/>
        </w:rPr>
        <w:t>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844A75">
        <w:rPr>
          <w:rFonts w:ascii="Times New Roman" w:hAnsi="Times New Roman"/>
          <w:color w:val="000000"/>
          <w:sz w:val="28"/>
        </w:rPr>
        <w:t>, мелодий и аккомпанементов в размере 6/8.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Тональность. Гамма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игра «устой –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неустой</w:t>
      </w:r>
      <w:proofErr w:type="spellEnd"/>
      <w:r w:rsidRPr="00844A75">
        <w:rPr>
          <w:rFonts w:ascii="Times New Roman" w:hAnsi="Times New Roman"/>
          <w:color w:val="000000"/>
          <w:sz w:val="28"/>
        </w:rPr>
        <w:t>»;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освоение понятия «тоника»;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упражнение на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допевание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неполной музыкальной фразы до тоники «Закончи музыкальную фразу»;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Интервалы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анализ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ступеневого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состава мажорной и минорной гаммы (тон-полутон);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и песен с ярко </w:t>
      </w:r>
      <w:proofErr w:type="gramStart"/>
      <w:r w:rsidRPr="00844A75">
        <w:rPr>
          <w:rFonts w:ascii="Times New Roman" w:hAnsi="Times New Roman"/>
          <w:color w:val="000000"/>
          <w:sz w:val="28"/>
        </w:rPr>
        <w:t>выраженной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характерной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интерваликой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в мелодическом движении;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элементы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двухголосия</w:t>
      </w:r>
      <w:proofErr w:type="spellEnd"/>
      <w:r w:rsidRPr="00844A75">
        <w:rPr>
          <w:rFonts w:ascii="Times New Roman" w:hAnsi="Times New Roman"/>
          <w:color w:val="000000"/>
          <w:sz w:val="28"/>
        </w:rPr>
        <w:t>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вариативно: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досочинение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Гармония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844A75">
        <w:rPr>
          <w:rFonts w:ascii="Times New Roman" w:hAnsi="Times New Roman"/>
          <w:color w:val="000000"/>
          <w:sz w:val="28"/>
        </w:rPr>
        <w:t>аккордовая</w:t>
      </w:r>
      <w:proofErr w:type="gramEnd"/>
      <w:r w:rsidRPr="00844A75">
        <w:rPr>
          <w:rFonts w:ascii="Times New Roman" w:hAnsi="Times New Roman"/>
          <w:color w:val="000000"/>
          <w:sz w:val="28"/>
        </w:rPr>
        <w:t>, арпеджио.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и песен </w:t>
      </w:r>
      <w:proofErr w:type="gramStart"/>
      <w:r w:rsidRPr="00844A75">
        <w:rPr>
          <w:rFonts w:ascii="Times New Roman" w:hAnsi="Times New Roman"/>
          <w:color w:val="000000"/>
          <w:sz w:val="28"/>
        </w:rPr>
        <w:t>с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844A75">
        <w:rPr>
          <w:rFonts w:ascii="Times New Roman" w:hAnsi="Times New Roman"/>
          <w:color w:val="000000"/>
          <w:sz w:val="28"/>
        </w:rPr>
        <w:t>мелодическим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движениемпо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звукам аккордов;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вокальные упражнения с элементами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трёхголосия</w:t>
      </w:r>
      <w:proofErr w:type="spellEnd"/>
      <w:r w:rsidRPr="00844A75">
        <w:rPr>
          <w:rFonts w:ascii="Times New Roman" w:hAnsi="Times New Roman"/>
          <w:color w:val="000000"/>
          <w:sz w:val="28"/>
        </w:rPr>
        <w:t>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Музыкальная форма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трёхчастной форме;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Вариации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Содержание: Варьирование как принцип развития. Тема. Вариации.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844A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вариативно: коллективная импровизация в форме вариаций.</w:t>
      </w:r>
    </w:p>
    <w:p w:rsidR="005E6599" w:rsidRPr="00844A75" w:rsidRDefault="005E6599">
      <w:pPr>
        <w:sectPr w:rsidR="005E6599" w:rsidRPr="00844A75">
          <w:pgSz w:w="11906" w:h="16383"/>
          <w:pgMar w:top="1134" w:right="850" w:bottom="1134" w:left="1701" w:header="720" w:footer="720" w:gutter="0"/>
          <w:cols w:space="720"/>
        </w:sectPr>
      </w:pPr>
    </w:p>
    <w:p w:rsidR="005E6599" w:rsidRPr="00844A75" w:rsidRDefault="00844A75">
      <w:pPr>
        <w:spacing w:after="0" w:line="264" w:lineRule="auto"/>
        <w:ind w:left="120"/>
        <w:jc w:val="both"/>
      </w:pPr>
      <w:bookmarkStart w:id="4" w:name="block-15883412"/>
      <w:bookmarkEnd w:id="3"/>
      <w:r w:rsidRPr="00844A75">
        <w:rPr>
          <w:rFonts w:ascii="Times New Roman" w:hAnsi="Times New Roman"/>
          <w:color w:val="000000"/>
          <w:sz w:val="28"/>
        </w:rPr>
        <w:t xml:space="preserve">​ПЛАНИРУЕМЫЕ РЕЗУЛЬТАТЫ ОСВОЕНИЯ ПРОГРАММЫ ПО МУЗЫКЕ НА УРОВНЕ НАЧАЛЬНОГО ОБЩЕГО ОБРАЗОВАНИЯ </w:t>
      </w:r>
    </w:p>
    <w:p w:rsidR="005E6599" w:rsidRPr="00844A75" w:rsidRDefault="005E6599">
      <w:pPr>
        <w:spacing w:after="0" w:line="264" w:lineRule="auto"/>
        <w:ind w:left="120"/>
        <w:jc w:val="both"/>
      </w:pP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color w:val="000000"/>
          <w:sz w:val="28"/>
        </w:rPr>
        <w:t>​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 результате изучения музыки на уровне начального общего образования </w:t>
      </w:r>
      <w:proofErr w:type="gramStart"/>
      <w:r w:rsidRPr="00844A75">
        <w:rPr>
          <w:rFonts w:ascii="Times New Roman" w:hAnsi="Times New Roman"/>
          <w:color w:val="000000"/>
          <w:sz w:val="28"/>
        </w:rPr>
        <w:t>у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профилактика умственного и физического утомления с использованием возможностей музыкотерапии.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:rsidR="005E6599" w:rsidRPr="00844A75" w:rsidRDefault="005E6599">
      <w:pPr>
        <w:spacing w:after="0"/>
        <w:ind w:left="120"/>
      </w:pPr>
      <w:bookmarkStart w:id="5" w:name="_Toc139972685"/>
      <w:bookmarkEnd w:id="5"/>
    </w:p>
    <w:p w:rsidR="005E6599" w:rsidRPr="00844A75" w:rsidRDefault="005E6599">
      <w:pPr>
        <w:spacing w:after="0" w:line="264" w:lineRule="auto"/>
        <w:ind w:left="120"/>
        <w:jc w:val="both"/>
      </w:pP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5E6599" w:rsidRPr="00844A75" w:rsidRDefault="005E6599">
      <w:pPr>
        <w:spacing w:after="0" w:line="264" w:lineRule="auto"/>
        <w:ind w:left="120"/>
        <w:jc w:val="both"/>
      </w:pP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844A75">
        <w:rPr>
          <w:rFonts w:ascii="Times New Roman" w:hAnsi="Times New Roman"/>
          <w:color w:val="000000"/>
          <w:sz w:val="28"/>
        </w:rPr>
        <w:t xml:space="preserve">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музицирования</w:t>
      </w:r>
      <w:proofErr w:type="spellEnd"/>
      <w:r w:rsidRPr="00844A75">
        <w:rPr>
          <w:rFonts w:ascii="Times New Roman" w:hAnsi="Times New Roman"/>
          <w:color w:val="000000"/>
          <w:sz w:val="28"/>
        </w:rPr>
        <w:t>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844A75">
        <w:rPr>
          <w:rFonts w:ascii="Times New Roman" w:hAnsi="Times New Roman"/>
          <w:color w:val="000000"/>
          <w:sz w:val="28"/>
        </w:rPr>
        <w:t>подходящий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(на основе предложенных критериев);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анализировать текстовую, виде</w:t>
      </w:r>
      <w:proofErr w:type="gramStart"/>
      <w:r w:rsidRPr="00844A75">
        <w:rPr>
          <w:rFonts w:ascii="Times New Roman" w:hAnsi="Times New Roman"/>
          <w:color w:val="000000"/>
          <w:sz w:val="28"/>
        </w:rPr>
        <w:t>о-</w:t>
      </w:r>
      <w:proofErr w:type="gramEnd"/>
      <w:r w:rsidRPr="00844A75">
        <w:rPr>
          <w:rFonts w:ascii="Times New Roman" w:hAnsi="Times New Roman"/>
          <w:color w:val="000000"/>
          <w:sz w:val="28"/>
        </w:rPr>
        <w:t>, графическую, звуковую, информацию в соответствии с учебной задачей;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анализировать музыкальные тексты (акустические и нотные</w:t>
      </w:r>
      <w:proofErr w:type="gramStart"/>
      <w:r w:rsidRPr="00844A75">
        <w:rPr>
          <w:rFonts w:ascii="Times New Roman" w:hAnsi="Times New Roman"/>
          <w:color w:val="000000"/>
          <w:sz w:val="28"/>
        </w:rPr>
        <w:t>)п</w:t>
      </w:r>
      <w:proofErr w:type="gramEnd"/>
      <w:r w:rsidRPr="00844A75">
        <w:rPr>
          <w:rFonts w:ascii="Times New Roman" w:hAnsi="Times New Roman"/>
          <w:color w:val="000000"/>
          <w:sz w:val="28"/>
        </w:rPr>
        <w:t>о предложенному учителем алгоритму;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2) вербальная коммуникация: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стремиться к объединению усилий, эмоциональной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эмпатии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в ситуациях совместного восприятия, исполнения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переключаться между различными формами коллективной,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групповойи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</w:t>
      </w:r>
      <w:proofErr w:type="spellStart"/>
      <w:r w:rsidRPr="00844A75">
        <w:rPr>
          <w:rFonts w:ascii="Times New Roman" w:hAnsi="Times New Roman"/>
          <w:color w:val="000000"/>
          <w:sz w:val="28"/>
        </w:rPr>
        <w:t>индивидуальныес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учётом участия в коллективных задачах) в стандартной (типовой)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ситуациина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основе предложенного формата планирования, распределения промежуточных шагов и сроков;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ответственно выполнять свою часть работы; оценивать свой вклад в общий результат;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844A75">
        <w:rPr>
          <w:rFonts w:ascii="Times New Roman" w:hAnsi="Times New Roman"/>
          <w:color w:val="000000"/>
          <w:sz w:val="28"/>
        </w:rPr>
        <w:t>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5E6599" w:rsidRPr="00844A75" w:rsidRDefault="005E6599">
      <w:pPr>
        <w:spacing w:after="0"/>
        <w:ind w:left="120"/>
      </w:pPr>
      <w:bookmarkStart w:id="6" w:name="_Toc139972686"/>
      <w:bookmarkEnd w:id="6"/>
    </w:p>
    <w:p w:rsidR="005E6599" w:rsidRPr="00844A75" w:rsidRDefault="005E6599">
      <w:pPr>
        <w:spacing w:after="0" w:line="264" w:lineRule="auto"/>
        <w:ind w:left="120"/>
        <w:jc w:val="both"/>
      </w:pPr>
    </w:p>
    <w:p w:rsidR="005E6599" w:rsidRPr="00844A75" w:rsidRDefault="00844A75">
      <w:pPr>
        <w:spacing w:after="0" w:line="264" w:lineRule="auto"/>
        <w:ind w:left="12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5E6599" w:rsidRPr="00844A75" w:rsidRDefault="005E6599">
      <w:pPr>
        <w:spacing w:after="0" w:line="264" w:lineRule="auto"/>
        <w:ind w:left="120"/>
        <w:jc w:val="both"/>
      </w:pP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5E6599" w:rsidRPr="00844A75" w:rsidRDefault="005E6599">
      <w:pPr>
        <w:spacing w:after="0" w:line="264" w:lineRule="auto"/>
        <w:ind w:left="120"/>
        <w:jc w:val="both"/>
      </w:pPr>
    </w:p>
    <w:p w:rsidR="005E6599" w:rsidRPr="00844A75" w:rsidRDefault="00844A75">
      <w:pPr>
        <w:spacing w:after="0" w:line="264" w:lineRule="auto"/>
        <w:ind w:left="120"/>
        <w:jc w:val="both"/>
      </w:pPr>
      <w:proofErr w:type="gramStart"/>
      <w:r w:rsidRPr="00844A75">
        <w:rPr>
          <w:rFonts w:ascii="Times New Roman" w:hAnsi="Times New Roman"/>
          <w:b/>
          <w:color w:val="000000"/>
          <w:sz w:val="28"/>
        </w:rPr>
        <w:t>Обучающиеся</w:t>
      </w:r>
      <w:proofErr w:type="gramEnd"/>
      <w:r w:rsidRPr="00844A75">
        <w:rPr>
          <w:rFonts w:ascii="Times New Roman" w:hAnsi="Times New Roman"/>
          <w:b/>
          <w:color w:val="000000"/>
          <w:sz w:val="28"/>
        </w:rPr>
        <w:t>, освоившие основную образовательную программу по музыке: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сознательно стремятся к развитию своих музыкальных способностей;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 уважением относятся к достижениям отечественной музыкальной культуры;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 xml:space="preserve">К концу изучения модуля № 1 «Народная музыка России» </w:t>
      </w:r>
      <w:proofErr w:type="gramStart"/>
      <w:r w:rsidRPr="00844A75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844A75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группировать народные музыкальные инструменты по принципу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звукоизвлечения</w:t>
      </w:r>
      <w:proofErr w:type="spellEnd"/>
      <w:r w:rsidRPr="00844A75">
        <w:rPr>
          <w:rFonts w:ascii="Times New Roman" w:hAnsi="Times New Roman"/>
          <w:color w:val="000000"/>
          <w:sz w:val="28"/>
        </w:rPr>
        <w:t>: духовые, ударные, струнные;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создавать ритмический аккомпанемент на </w:t>
      </w:r>
      <w:proofErr w:type="gramStart"/>
      <w:r w:rsidRPr="00844A75">
        <w:rPr>
          <w:rFonts w:ascii="Times New Roman" w:hAnsi="Times New Roman"/>
          <w:color w:val="000000"/>
          <w:sz w:val="28"/>
        </w:rPr>
        <w:t>ударных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инструментахпри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исполнении народной песни;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 xml:space="preserve">К концу изучения модуля № 2 «Классическая музыка» </w:t>
      </w:r>
      <w:proofErr w:type="gramStart"/>
      <w:r w:rsidRPr="00844A75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844A75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</w:t>
      </w:r>
      <w:proofErr w:type="spellStart"/>
      <w:r w:rsidRPr="00844A75">
        <w:rPr>
          <w:rFonts w:ascii="Times New Roman" w:hAnsi="Times New Roman"/>
          <w:color w:val="000000"/>
          <w:sz w:val="28"/>
        </w:rPr>
        <w:t>камерныеи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симфонические, вокальные и инструментальные), знать их разновидности, приводить примеры;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характеризовать выразительные средства, использованные композитором для создания музыкального образа;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 xml:space="preserve">К концу изучения модуля № 3 «Музыка в жизни человека» </w:t>
      </w:r>
      <w:proofErr w:type="gramStart"/>
      <w:r w:rsidRPr="00844A75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844A75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844A75">
        <w:rPr>
          <w:rFonts w:ascii="Times New Roman" w:hAnsi="Times New Roman"/>
          <w:color w:val="000000"/>
          <w:sz w:val="28"/>
        </w:rPr>
        <w:t>танцевальность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маршевость</w:t>
      </w:r>
      <w:proofErr w:type="spellEnd"/>
      <w:r w:rsidRPr="00844A75">
        <w:rPr>
          <w:rFonts w:ascii="Times New Roman" w:hAnsi="Times New Roman"/>
          <w:color w:val="000000"/>
          <w:sz w:val="28"/>
        </w:rPr>
        <w:t xml:space="preserve"> (связь с движением), </w:t>
      </w:r>
      <w:proofErr w:type="spellStart"/>
      <w:r w:rsidRPr="00844A75">
        <w:rPr>
          <w:rFonts w:ascii="Times New Roman" w:hAnsi="Times New Roman"/>
          <w:color w:val="000000"/>
          <w:sz w:val="28"/>
        </w:rPr>
        <w:t>декламационность</w:t>
      </w:r>
      <w:proofErr w:type="spellEnd"/>
      <w:r w:rsidRPr="00844A75">
        <w:rPr>
          <w:rFonts w:ascii="Times New Roman" w:hAnsi="Times New Roman"/>
          <w:color w:val="000000"/>
          <w:sz w:val="28"/>
        </w:rPr>
        <w:t>, эпос (связь со словом);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осознавать собственные чувства и мысли, эстетические переживания, замечать </w:t>
      </w:r>
      <w:proofErr w:type="gramStart"/>
      <w:r w:rsidRPr="00844A75">
        <w:rPr>
          <w:rFonts w:ascii="Times New Roman" w:hAnsi="Times New Roman"/>
          <w:color w:val="000000"/>
          <w:sz w:val="28"/>
        </w:rPr>
        <w:t>прекрасное</w:t>
      </w:r>
      <w:proofErr w:type="gramEnd"/>
      <w:r w:rsidRPr="00844A75">
        <w:rPr>
          <w:rFonts w:ascii="Times New Roman" w:hAnsi="Times New Roman"/>
          <w:color w:val="000000"/>
          <w:sz w:val="28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 xml:space="preserve">К концу изучения модуля № 4 «Музыка народов мира» </w:t>
      </w:r>
      <w:proofErr w:type="gramStart"/>
      <w:r w:rsidRPr="00844A75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844A75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 xml:space="preserve">К концу изучения модуля № 5 «Духовная музыка» </w:t>
      </w:r>
      <w:proofErr w:type="gramStart"/>
      <w:r w:rsidRPr="00844A75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844A75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 xml:space="preserve">К концу изучения модуля № 6 «Музыка театра и кино» </w:t>
      </w:r>
      <w:proofErr w:type="gramStart"/>
      <w:r w:rsidRPr="00844A75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844A75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определять и называть особенности музыкально-сценических жанров (опера, балет, оперетта, мюзикл);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5E6599" w:rsidRPr="00844A75" w:rsidRDefault="00844A75">
      <w:pPr>
        <w:spacing w:after="0" w:line="264" w:lineRule="auto"/>
        <w:ind w:firstLine="600"/>
        <w:jc w:val="both"/>
      </w:pPr>
      <w:proofErr w:type="gramStart"/>
      <w:r w:rsidRPr="00844A75"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 xml:space="preserve">К концу изучения модуля № 7 «Современная музыкальная культура» </w:t>
      </w:r>
      <w:proofErr w:type="gramStart"/>
      <w:r w:rsidRPr="00844A75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844A75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b/>
          <w:color w:val="000000"/>
          <w:sz w:val="28"/>
        </w:rPr>
        <w:t xml:space="preserve">К концу изучения модуля № 8 «Музыкальная грамота» </w:t>
      </w:r>
      <w:proofErr w:type="gramStart"/>
      <w:r w:rsidRPr="00844A75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844A75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5E6599" w:rsidRPr="00844A75" w:rsidRDefault="00844A75">
      <w:pPr>
        <w:spacing w:after="0" w:line="264" w:lineRule="auto"/>
        <w:ind w:firstLine="600"/>
        <w:jc w:val="both"/>
      </w:pPr>
      <w:proofErr w:type="gramStart"/>
      <w:r w:rsidRPr="00844A75"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5E6599" w:rsidRPr="00844A75" w:rsidRDefault="00844A75">
      <w:pPr>
        <w:spacing w:after="0" w:line="264" w:lineRule="auto"/>
        <w:ind w:firstLine="600"/>
        <w:jc w:val="both"/>
      </w:pPr>
      <w:proofErr w:type="gramStart"/>
      <w:r w:rsidRPr="00844A75"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:rsidR="005E6599" w:rsidRPr="00844A75" w:rsidRDefault="00844A75">
      <w:pPr>
        <w:spacing w:after="0" w:line="264" w:lineRule="auto"/>
        <w:ind w:firstLine="600"/>
        <w:jc w:val="both"/>
      </w:pPr>
      <w:r w:rsidRPr="00844A75">
        <w:rPr>
          <w:rFonts w:ascii="Times New Roman" w:hAnsi="Times New Roman"/>
          <w:color w:val="000000"/>
          <w:sz w:val="28"/>
        </w:rPr>
        <w:t>исполнять песни с простым мелодическим рисунком.</w:t>
      </w:r>
    </w:p>
    <w:p w:rsidR="005E6599" w:rsidRPr="00844A75" w:rsidRDefault="005E6599">
      <w:pPr>
        <w:sectPr w:rsidR="005E6599" w:rsidRPr="00844A75">
          <w:pgSz w:w="11906" w:h="16383"/>
          <w:pgMar w:top="1134" w:right="850" w:bottom="1134" w:left="1701" w:header="720" w:footer="720" w:gutter="0"/>
          <w:cols w:space="720"/>
        </w:sectPr>
      </w:pPr>
    </w:p>
    <w:p w:rsidR="005E6599" w:rsidRDefault="00844A75">
      <w:pPr>
        <w:spacing w:after="0"/>
        <w:ind w:left="120"/>
      </w:pPr>
      <w:bookmarkStart w:id="7" w:name="block-15883413"/>
      <w:bookmarkEnd w:id="4"/>
      <w:r w:rsidRPr="00844A75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E6599" w:rsidRDefault="00844A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5E6599" w:rsidTr="00844A75">
        <w:trPr>
          <w:trHeight w:val="144"/>
          <w:tblCellSpacing w:w="20" w:type="nil"/>
        </w:trPr>
        <w:tc>
          <w:tcPr>
            <w:tcW w:w="10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4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E6599" w:rsidRDefault="005E6599">
            <w:pPr>
              <w:spacing w:after="0"/>
              <w:ind w:left="135"/>
            </w:pPr>
          </w:p>
        </w:tc>
      </w:tr>
      <w:tr w:rsidR="005E6599" w:rsidTr="00844A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5E6599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«Наш край» (То березка, то рябина…, муз.</w:t>
            </w:r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Д.Б.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Кабалевского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, сл.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А.Пришельца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); «Моя Россия» (муз. 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Г. Струве,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Н.Соловьёвой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proofErr w:type="gram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E6599" w:rsidRDefault="005E6599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Во</w:t>
            </w:r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кузнице», «Веселые гуси», «Скок, скок, молодой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дроздок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Земелюшка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-чернозем», «У кота-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воркота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Солдатушки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, бравы ребятушки»;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В.Я.Шаинский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«Дважды два – четыре»</w:t>
            </w:r>
            <w:proofErr w:type="gram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С.Прокофьев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. Симфоническая сказка «Петя и Волк»; Н. Римский-Корсаков «Садко»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Фольклор народов России: татарская народная песня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Энисэ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», якутская народная песня «Олененок»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Д.Кабалевский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песня о школе;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П.И.Чайковский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«Марш деревянных солдатиков», «Мама», «Песня жаворонка» из Детского альбома; Г. Дмитриев Вальс, В.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Ребиков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«Медведь»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Оркестр: И. Гайдн Анданте из симфонии № 94;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Л.ван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Бетховен Маршевая тема из финала Пятой симфонии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Флейта: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И.С.Бах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«Шутка»,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В.Моцарт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Аллегретто из оперы волшебная флейта, тема Птички из сказки С.С. Прокофьева «Петя и Волк»; «Мелодия» из оперы «Орфей и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Эвридика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 К.В. Глюка,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Сиринкс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 К. Дебюсси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Вокальная музыка: С.С. Прокофьев, стихи А.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Л.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Бетховен Марш «Афинские развалины»,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И.Брамс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«Колыбельная»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 w:rsidRPr="00844A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44A75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С.С. Прокофьев «Дождь и радуга», «Утро», «Вечер» из Детской музыки; утренний пейзаж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П.И.Чайковского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Э.Грига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Д.Б.Кабалевского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; музыка вечера - «Вечерняя сказка» А.И. Хачатуряна; «Колыбельная медведицы» сл. Яковлева, муз.</w:t>
            </w:r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Е.П.Крылатова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Музыкальные портреты: песня «Болтунья» сл. А.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, муз. С. Прокофьева; П.И. Чайковский «Баба Яга» из Детского альбома; Л. Моцарт «Менуэт»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А.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Спадавеккиа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«Добрый жук», песня из к/ф «Золушка», И. Дунаевский Полька; И.С. Бах «Волынка»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Какой же праздник без музыки? О.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Бихлер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Певец своего народа: А. Хачатурян Андантино, «Подражание 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народному</w:t>
            </w:r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Белорусские народные песни «Савка и Гришка», «Бульба», Г.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Гусейнли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, сл. Т.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Муталлибова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«Мои цыплята»; Лезгинка, танец народов Кавказа; Лезгинка из балета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А.Хачатуряна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Теодоракис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Религиозные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:Р</w:t>
            </w:r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>ождественский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 w:rsidRPr="00844A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44A75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:В</w:t>
            </w:r>
            <w:proofErr w:type="spellEnd"/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. Моцарт «Колыбельная»; А. Вивальди «Летняя гроза» в современной обработке, Ф. Шуберт «Аве Мария»; Поль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Мориа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«Фигаро» в современной обработке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инструменты: 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И.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Томита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электронная обработка пьесы М.П. Мусоргского «Балет невылупившихся птенцов» из цикла «Картинки с выставки»;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А.Рыбников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Весь мир звучит: Н.А. Римский-Корсаков «Похвала пустыне» из оперы «Сказание о невидимом граде Китеже и деве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Февронии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Песня: П.И. Чайковский «Осенняя песнь»; Д.Б.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Кабалевский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 w:rsidTr="00844A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</w:tbl>
    <w:p w:rsidR="005E6599" w:rsidRDefault="005E6599">
      <w:pPr>
        <w:sectPr w:rsidR="005E6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599" w:rsidRDefault="00844A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5E6599" w:rsidTr="00844A75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E6599" w:rsidRDefault="005E6599">
            <w:pPr>
              <w:spacing w:after="0"/>
              <w:ind w:left="135"/>
            </w:pPr>
          </w:p>
        </w:tc>
      </w:tr>
      <w:tr w:rsidR="005E6599" w:rsidTr="00844A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русские народные песни «Во поле береза стояла», «Уж как по мосту,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мосточку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»;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В.Я.Шаинский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«Вместе весело шагать»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«Былина о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Вольге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и Микуле», А.С. Аренский «Фантазия на темы Рябинина для фортепиано с оркестром»;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Н.Добронравов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М. Таривердиев «Маленький принц» (Кто тебя выдумал, звездная страна…)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Фольклор народов России: народная песня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коми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«Провожание»; татарская народная песня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Туган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як»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4A75" w:rsidRDefault="00844A75"/>
        </w:tc>
      </w:tr>
      <w:tr w:rsidR="00844A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П.И.Чайковский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«Немецкая песенка», «Неаполитанская песенка» из Детского альбома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Л.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Бетховен «Сурок»; Концерт для фортепиано с оркестром № 4, 2-я часть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Программная музыка: А.К.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Лядов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Хованщина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Мастерство исполнителя: Русская народная песня «Уж, ты сад» в исполнении Л. Руслановой; Л.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Бетховен Патетическая соната (1-я часть) для фортепиано в исполнении С.Т. Рихтера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 w:rsidRPr="00844A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44A75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Красота и вдохновение: «Рассвет-чародей» музыка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В.Я.Шаинского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сл.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М.С.Пляцковского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Диалог культур: М.И. Глинка Персидский хор из оперы «Руслан и Людмила»; А.И. Хачатурян «Русская пляска» из балета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Искусство Русской православной церкви: молитва «Богородице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Дево</w:t>
            </w:r>
            <w:proofErr w:type="spellEnd"/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Р</w:t>
            </w:r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адуйся» хора братии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Оптиной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Пустыни; С.В. Рахманинов «Богородице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Дево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Радуйся» из «Всенощного бдения»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 w:rsidRPr="00844A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44A75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башмачок» (балет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С.С.Прокофьева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«Золушка»);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>ильм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-сказка «Золотой ключик, или Приключения Буратино»,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А.Толстой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, муз.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»: «Три чуда», «Полет шмеля»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Оперетта, мюзикл: Ж. Оффенбах «Шествие царей» из оперетты «Прекрасная Елена»; Песня «До-Ре-Ми» из мюзикла Р.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Роджерса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«Звуки музыки»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Джаз: С.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Джоплин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регтайм «Артист эстрады». Б.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Тиэл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«Как прекрасен мир!», Д.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Херман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» в исполнении Л.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Армстронга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О.Газманов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«Люси» в исполнении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Р.Газманова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(6 лет); И.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Лиева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, Э. Терская «Мама» в исполнении группы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Рирада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инструменты: Э. Артемьев темы из кинофильмов «Раба любви», «Родня». Э.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Сигмейстер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. Ковбойская песня для детского ансамбля электронных и элементарных инструментов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 w:rsidTr="00844A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</w:tbl>
    <w:p w:rsidR="005E6599" w:rsidRDefault="005E6599">
      <w:pPr>
        <w:sectPr w:rsidR="005E6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599" w:rsidRDefault="00844A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5E6599" w:rsidTr="00844A75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E6599" w:rsidRDefault="005E6599">
            <w:pPr>
              <w:spacing w:after="0"/>
              <w:ind w:left="135"/>
            </w:pPr>
          </w:p>
        </w:tc>
      </w:tr>
      <w:tr w:rsidR="005E6599" w:rsidTr="00844A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русская народная песня «Степь, да степь кругом»; «Рондо на русские темы»;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«Крылатые качели»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Русский фольклор: 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«Среди долины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ровныя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», «Пойду ль я, выйду ль я»; кант «Радуйся, Роско земле»; марш «Славны были наши деды», «Вспомним, братцы, Русь и славу!»</w:t>
            </w:r>
            <w:proofErr w:type="gram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песни: «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Пошла</w:t>
            </w:r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Фольклор народов России: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Апипа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», татарская народная песня; «Сказочка», марийская народная песня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музыкантов: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А.Эшпай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«Песни горных и луговых мари»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Корсакова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Ю.М.Чичков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«Детство — это я и ты»; А.П. Бородин, А.К.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Лядов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Кабалевского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сл.Е.Долматовского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Инструментальная музыка: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Тюильрийский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сад», фортепианный цикл «Картинки с выставки» М.П. Мусоргского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В. Моцарт. Симфония № 40 (2 и 3 части); К.В. Глюк опера «Орфей и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Эвридика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»; Эдвард Григ музыка к драме Генрика Ибсена «Пер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Гюнт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». Л.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Бетховен «Лунная соната», «К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Элизе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», «Сурок»; канон В.А. Моцарта «Слава солнцу, слава миру»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 w:rsidRPr="00844A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44A75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«В пещере горного короля» из сюиты «Пер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Гюнт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Муз.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Ю.Чичкова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сл.Ю.Энтина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«Песенка про жирафа»;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М.И.Глинка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Контрданс сельский танец - пьеса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Л.ван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Бетховена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Ч.Биксио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.В. Рахманинов «Не пой, красавица при мне» и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Ж.Бизе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Фарандола из 2-й сюиты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Арлезианка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персидок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из оперы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Хованщина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А.Хачатурян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«Танец с саблями» из балета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Русские музыкальные цитаты в творчестве зарубежных композиторов: П. Сарасате «Москвичка».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И.Штраус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«Русский марш»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Религиозные праздники: вербное воскресенье: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Вербочки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 w:rsidRPr="00844A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44A75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Патриотическая и народная тема в театре и кино: Симфония № 3 «Героическая» Людвига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Бетховена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>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Сюжет музыкального спектакля: мюзиклы «Семеро козлят на новый лад» А. Рыбникова, «Звуки музыки» Р.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Роджерса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исполняет песню «Конь», музыка И. Матвиенко, стихи А.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Шаганова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; пьесы В.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Малярова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из сюиты «В монастыре» «У иконы Богородицы»,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Величит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душа моя Господа» в рамках фестиваля современной музыки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Гершвина «Порги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инструменты: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Э.Артемьев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«Поход» из к/ф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Сибириада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», «Слушая Баха» из к/ф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Солярис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Ритм: И. Штраус-отец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Радецки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-марш, И. Штраус-сын Полька-пиццикато, вальс «На прекрасном голубом Дунае» (фрагменты)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 w:rsidTr="00844A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</w:tbl>
    <w:p w:rsidR="005E6599" w:rsidRDefault="005E6599">
      <w:pPr>
        <w:sectPr w:rsidR="005E6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599" w:rsidRDefault="00844A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5E6599" w:rsidTr="00844A75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E6599" w:rsidRDefault="005E6599">
            <w:pPr>
              <w:spacing w:after="0"/>
              <w:ind w:left="135"/>
            </w:pPr>
          </w:p>
        </w:tc>
      </w:tr>
      <w:tr w:rsidR="005E6599" w:rsidTr="00844A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Выходили</w:t>
            </w:r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красны девицы», «Вдоль да по речке»,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Солдатушки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, бравы ребятушки»;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Ю.С.Энтин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«Лесной олень»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Скоморошья-плясовая</w:t>
            </w:r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Выходили</w:t>
            </w:r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красны девицы»; «Вариации на Камаринскую»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мосточку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П.И. Чайковский «Сладкая греза», из Детского альбома, Д.Д. Шостакович Вальс-шутка; песни из фильма-мюзикла «Мэри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Поппинс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, до свидания»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Оркестр: И. Гайдн Анданте из симфонии № 94; Л.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Бетховен Маршевая тема из финала Пятой симфонии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Вокальная музыка: С.С. Прокофьев, стихи А.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Шехеразада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 (фрагменты)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Ж. Бизе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Арлезианка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 (1 сюита:</w:t>
            </w:r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Прелюдия, Менуэт, Перезвон, 2 сюита: </w:t>
            </w: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Фарандола – фрагменты)</w:t>
            </w:r>
            <w:proofErr w:type="gram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Мастерство исполнителя: Скерцо из «Богатырской» симфонии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А.П.Бородина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 w:rsidRPr="00844A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44A75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из к/ф «Родня»;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Ю.С.Энтин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«Прекрасное далеко»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песни и плясовые наигрыши народных музыкантов-сказителей (акыны, ашуги,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бакши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и др.); К.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Караев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Колыбельная и танец из балета «Тропою грома». И.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Лученок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, М. Ясень «Майский вальс».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А.Пахмутова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Н.Добронравов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«Беловежская пуща» в исполнении ВИА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Песняры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А.Дворжак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Славянский танец № 2 ми-минор, Юмореска.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Б.Сметана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Симфоническая поэма «Влтава»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 w:rsidRPr="00844A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44A75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Будашкина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Театр оперы и балета: Сцена народных гуляний из второго действия оперы Н.А. Римского-Корсакова «Сказание о невидимом граде Китеже и деве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Февронии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Балет: А. Хачатурян. Балет «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номера оперного спектакля: оперы «Садко», «Борис Годунов», «Сказка о царе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» Н.А. Римского-Корсакова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Патриотическая и народная тема в театре и кино: П.И. Чайковский Торжественная увертюра «1812 год»; Ария Кутузова из оперы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С.С.Прокофьева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«Война и мир»; попурри на темы песен военных лет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Мориа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«Фигаро»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Джаз: Дж. Гершвин «Летнее время»,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Д.Эллингтон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«Караван».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Г.Миллер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«Серенада лунного света», «</w:t>
            </w:r>
            <w:proofErr w:type="spellStart"/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Чаттануга</w:t>
            </w:r>
            <w:proofErr w:type="spellEnd"/>
            <w:proofErr w:type="gram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Чу-Чу»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Интонация: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С.В.Рахманинов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. «Сирень»;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Р.Щедрин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>. Концерт для оркестра «Озорные частушки»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Музыкальный язык: Я. Сибелиус «Грустный вальс»; К. </w:t>
            </w:r>
            <w:proofErr w:type="spellStart"/>
            <w:r w:rsidRPr="00844A75">
              <w:rPr>
                <w:rFonts w:ascii="Times New Roman" w:hAnsi="Times New Roman"/>
                <w:color w:val="000000"/>
                <w:sz w:val="24"/>
              </w:rPr>
              <w:t>Орф</w:t>
            </w:r>
            <w:proofErr w:type="spellEnd"/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  <w:tr w:rsidR="005E6599" w:rsidTr="00844A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</w:tbl>
    <w:p w:rsidR="005E6599" w:rsidRDefault="005E6599">
      <w:pPr>
        <w:sectPr w:rsidR="005E6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599" w:rsidRDefault="00844A75">
      <w:pPr>
        <w:spacing w:after="0"/>
        <w:ind w:left="120"/>
      </w:pPr>
      <w:bookmarkStart w:id="8" w:name="block-15883414"/>
      <w:bookmarkEnd w:id="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5E6599" w:rsidRDefault="00844A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9"/>
        <w:gridCol w:w="4425"/>
        <w:gridCol w:w="1237"/>
        <w:gridCol w:w="1841"/>
        <w:gridCol w:w="1910"/>
        <w:gridCol w:w="1347"/>
        <w:gridCol w:w="2221"/>
      </w:tblGrid>
      <w:tr w:rsidR="005E6599" w:rsidTr="00844A75">
        <w:trPr>
          <w:trHeight w:val="144"/>
          <w:tblCellSpacing w:w="20" w:type="nil"/>
        </w:trPr>
        <w:tc>
          <w:tcPr>
            <w:tcW w:w="10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44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E6599" w:rsidRDefault="005E6599">
            <w:pPr>
              <w:spacing w:after="0"/>
              <w:ind w:left="135"/>
            </w:pPr>
          </w:p>
        </w:tc>
      </w:tr>
      <w:tr w:rsidR="005E6599" w:rsidTr="00844A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44A75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2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3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4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5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6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7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8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9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20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2</w:t>
            </w:r>
            <w:r w:rsidRPr="00935AF6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22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23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24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[[Музыкальная сказка на сцене, на экране]</w:t>
            </w:r>
            <w:proofErr w:type="gramEnd"/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25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26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27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28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29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30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31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32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1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>
            <w:r>
              <w:rPr>
                <w:rFonts w:ascii="Times New Roman" w:hAnsi="Times New Roman" w:cs="Times New Roman"/>
              </w:rPr>
              <w:t>33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 w:rsidTr="00844A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</w:tbl>
    <w:p w:rsidR="005E6599" w:rsidRDefault="005E6599">
      <w:pPr>
        <w:sectPr w:rsidR="005E6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599" w:rsidRDefault="00844A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4"/>
        <w:gridCol w:w="4415"/>
        <w:gridCol w:w="1262"/>
        <w:gridCol w:w="1841"/>
        <w:gridCol w:w="1910"/>
        <w:gridCol w:w="1347"/>
        <w:gridCol w:w="2221"/>
      </w:tblGrid>
      <w:tr w:rsidR="005E6599" w:rsidTr="00844A75">
        <w:trPr>
          <w:trHeight w:val="144"/>
          <w:tblCellSpacing w:w="20" w:type="nil"/>
        </w:trPr>
        <w:tc>
          <w:tcPr>
            <w:tcW w:w="10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4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E6599" w:rsidRDefault="005E6599">
            <w:pPr>
              <w:spacing w:after="0"/>
              <w:ind w:left="135"/>
            </w:pPr>
          </w:p>
        </w:tc>
      </w:tr>
      <w:tr w:rsidR="005E6599" w:rsidTr="00844A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44A75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3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4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5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6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7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8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9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20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</w:t>
            </w:r>
            <w:r w:rsidRPr="00935AF6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22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23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24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25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26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27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28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29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30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31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32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33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  <w:r w:rsidRPr="00844A75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 w:rsidTr="00844A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</w:tbl>
    <w:p w:rsidR="005E6599" w:rsidRDefault="005E6599">
      <w:pPr>
        <w:sectPr w:rsidR="005E6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599" w:rsidRDefault="00844A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978"/>
        <w:gridCol w:w="1145"/>
        <w:gridCol w:w="1841"/>
        <w:gridCol w:w="1910"/>
        <w:gridCol w:w="1347"/>
        <w:gridCol w:w="2824"/>
      </w:tblGrid>
      <w:tr w:rsidR="005E6599" w:rsidTr="00844A75">
        <w:trPr>
          <w:trHeight w:val="144"/>
          <w:tblCellSpacing w:w="20" w:type="nil"/>
        </w:trPr>
        <w:tc>
          <w:tcPr>
            <w:tcW w:w="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39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E6599" w:rsidRDefault="005E6599">
            <w:pPr>
              <w:spacing w:after="0"/>
              <w:ind w:left="135"/>
            </w:pPr>
          </w:p>
        </w:tc>
      </w:tr>
      <w:tr w:rsidR="005E6599" w:rsidTr="00844A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44A75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3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4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5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6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7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8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9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proofErr w:type="gramStart"/>
            <w:r w:rsidRPr="00844A75"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  <w:proofErr w:type="gram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35116</w:t>
              </w:r>
            </w:hyperlink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20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</w:t>
            </w:r>
            <w:r w:rsidRPr="00935AF6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22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23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24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25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26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27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28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29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30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31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32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33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  <w:r w:rsidRPr="00844A75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 w:rsidTr="00844A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</w:tbl>
    <w:p w:rsidR="005E6599" w:rsidRDefault="005E6599">
      <w:pPr>
        <w:sectPr w:rsidR="005E6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599" w:rsidRDefault="00844A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978"/>
        <w:gridCol w:w="1145"/>
        <w:gridCol w:w="1841"/>
        <w:gridCol w:w="1910"/>
        <w:gridCol w:w="1347"/>
        <w:gridCol w:w="2824"/>
      </w:tblGrid>
      <w:tr w:rsidR="005E6599" w:rsidTr="00844A75">
        <w:trPr>
          <w:trHeight w:val="144"/>
          <w:tblCellSpacing w:w="20" w:type="nil"/>
        </w:trPr>
        <w:tc>
          <w:tcPr>
            <w:tcW w:w="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39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E6599" w:rsidRDefault="005E6599">
            <w:pPr>
              <w:spacing w:after="0"/>
              <w:ind w:left="135"/>
            </w:pPr>
          </w:p>
        </w:tc>
      </w:tr>
      <w:tr w:rsidR="005E6599" w:rsidTr="00844A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599" w:rsidRDefault="005E6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599" w:rsidRDefault="005E6599"/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44A75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99484</w:t>
              </w:r>
            </w:hyperlink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3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4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5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6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7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8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9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98962</w:t>
              </w:r>
            </w:hyperlink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 w:rsidRPr="0093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20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</w:t>
            </w:r>
            <w:r w:rsidRPr="00935AF6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22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23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24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25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26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27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28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29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30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31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32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95050</w:t>
              </w:r>
            </w:hyperlink>
          </w:p>
        </w:tc>
      </w:tr>
      <w:tr w:rsidR="00844A75" w:rsidRP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44A75" w:rsidRDefault="00844A75" w:rsidP="00844A75">
            <w:r>
              <w:rPr>
                <w:rFonts w:ascii="Times New Roman" w:hAnsi="Times New Roman" w:cs="Times New Roman"/>
              </w:rPr>
              <w:t>33</w:t>
            </w:r>
            <w:r w:rsidRPr="00935AF6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4A75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</w:hyperlink>
          </w:p>
        </w:tc>
      </w:tr>
      <w:tr w:rsidR="00844A75" w:rsidTr="00844A75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4A75" w:rsidRPr="00844A75" w:rsidRDefault="00844A75" w:rsidP="00844A7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  <w:r w:rsidRPr="00844A75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4A75" w:rsidRDefault="00844A75">
            <w:pPr>
              <w:spacing w:after="0"/>
              <w:ind w:left="135"/>
            </w:pPr>
          </w:p>
        </w:tc>
      </w:tr>
      <w:tr w:rsidR="005E6599" w:rsidTr="00844A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Pr="00844A75" w:rsidRDefault="00844A75">
            <w:pPr>
              <w:spacing w:after="0"/>
              <w:ind w:left="135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 w:rsidRPr="00844A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599" w:rsidRDefault="00844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599" w:rsidRDefault="005E6599"/>
        </w:tc>
      </w:tr>
    </w:tbl>
    <w:p w:rsidR="005E6599" w:rsidRDefault="005E6599">
      <w:pPr>
        <w:sectPr w:rsidR="005E6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599" w:rsidRPr="00844A75" w:rsidRDefault="00844A75">
      <w:pPr>
        <w:spacing w:after="0"/>
        <w:ind w:left="120"/>
      </w:pPr>
      <w:bookmarkStart w:id="9" w:name="block-15883415"/>
      <w:bookmarkEnd w:id="8"/>
      <w:r w:rsidRPr="00844A75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5E6599" w:rsidRDefault="00844A7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44A75" w:rsidRPr="00844A75" w:rsidRDefault="00844A75" w:rsidP="00844A75">
      <w:pPr>
        <w:pStyle w:val="2"/>
        <w:rPr>
          <w:rFonts w:ascii="Calibri" w:hAnsi="Calibri" w:cs="Calibri"/>
          <w:b w:val="0"/>
          <w:sz w:val="22"/>
          <w:szCs w:val="22"/>
        </w:rPr>
      </w:pPr>
      <w:r w:rsidRPr="00844A75">
        <w:rPr>
          <w:rStyle w:val="c0"/>
          <w:b w:val="0"/>
          <w:color w:val="000000"/>
          <w:sz w:val="28"/>
          <w:szCs w:val="28"/>
        </w:rPr>
        <w:t xml:space="preserve">• Музыка, 1 класс/ Критская Е.Д., Сергеева Г.П., </w:t>
      </w:r>
      <w:proofErr w:type="spellStart"/>
      <w:r w:rsidRPr="00844A75">
        <w:rPr>
          <w:rStyle w:val="c0"/>
          <w:b w:val="0"/>
          <w:color w:val="000000"/>
          <w:sz w:val="28"/>
          <w:szCs w:val="28"/>
        </w:rPr>
        <w:t>Шмагина</w:t>
      </w:r>
      <w:proofErr w:type="spellEnd"/>
      <w:r w:rsidRPr="00844A75">
        <w:rPr>
          <w:rStyle w:val="c0"/>
          <w:b w:val="0"/>
          <w:color w:val="000000"/>
          <w:sz w:val="28"/>
          <w:szCs w:val="28"/>
        </w:rPr>
        <w:t xml:space="preserve"> Т.С., Акционерное общество «Издательство «Просвещение»</w:t>
      </w:r>
      <w:r w:rsidRPr="00844A75">
        <w:rPr>
          <w:rFonts w:ascii="Calibri" w:hAnsi="Calibri" w:cs="Calibri"/>
          <w:b w:val="0"/>
        </w:rPr>
        <w:br/>
      </w:r>
      <w:r w:rsidRPr="00844A75">
        <w:rPr>
          <w:rStyle w:val="c0"/>
          <w:b w:val="0"/>
          <w:color w:val="000000"/>
          <w:sz w:val="28"/>
          <w:szCs w:val="28"/>
        </w:rPr>
        <w:t xml:space="preserve"> • Музыка, 2 класс/ Критская Е.Д., Сергеева Г.П., </w:t>
      </w:r>
      <w:proofErr w:type="spellStart"/>
      <w:r w:rsidRPr="00844A75">
        <w:rPr>
          <w:rStyle w:val="c0"/>
          <w:b w:val="0"/>
          <w:color w:val="000000"/>
          <w:sz w:val="28"/>
          <w:szCs w:val="28"/>
        </w:rPr>
        <w:t>Шмагина</w:t>
      </w:r>
      <w:proofErr w:type="spellEnd"/>
      <w:r w:rsidRPr="00844A75">
        <w:rPr>
          <w:rStyle w:val="c0"/>
          <w:b w:val="0"/>
          <w:color w:val="000000"/>
          <w:sz w:val="28"/>
          <w:szCs w:val="28"/>
        </w:rPr>
        <w:t xml:space="preserve"> Т.С., Акционерное общество «Издательство «Просвещение»</w:t>
      </w:r>
      <w:r w:rsidRPr="00844A75">
        <w:rPr>
          <w:rFonts w:ascii="Calibri" w:hAnsi="Calibri" w:cs="Calibri"/>
          <w:b w:val="0"/>
        </w:rPr>
        <w:br/>
      </w:r>
      <w:r w:rsidRPr="00844A75">
        <w:rPr>
          <w:rStyle w:val="c0"/>
          <w:b w:val="0"/>
          <w:color w:val="000000"/>
          <w:sz w:val="28"/>
          <w:szCs w:val="28"/>
        </w:rPr>
        <w:t xml:space="preserve"> • Музыка, 3 класс/ Критская Е.Д., Сергеева Г.П., </w:t>
      </w:r>
      <w:proofErr w:type="spellStart"/>
      <w:r w:rsidRPr="00844A75">
        <w:rPr>
          <w:rStyle w:val="c0"/>
          <w:b w:val="0"/>
          <w:color w:val="000000"/>
          <w:sz w:val="28"/>
          <w:szCs w:val="28"/>
        </w:rPr>
        <w:t>Шмагина</w:t>
      </w:r>
      <w:proofErr w:type="spellEnd"/>
      <w:r w:rsidRPr="00844A75">
        <w:rPr>
          <w:rStyle w:val="c0"/>
          <w:b w:val="0"/>
          <w:color w:val="000000"/>
          <w:sz w:val="28"/>
          <w:szCs w:val="28"/>
        </w:rPr>
        <w:t xml:space="preserve"> Т.С., Акционерное общество «Издательство «Просвещение»</w:t>
      </w:r>
      <w:r w:rsidRPr="00844A75">
        <w:rPr>
          <w:rFonts w:ascii="Calibri" w:hAnsi="Calibri" w:cs="Calibri"/>
          <w:b w:val="0"/>
        </w:rPr>
        <w:br/>
      </w:r>
      <w:r w:rsidRPr="00844A75">
        <w:rPr>
          <w:rStyle w:val="c0"/>
          <w:b w:val="0"/>
          <w:color w:val="000000"/>
          <w:sz w:val="28"/>
          <w:szCs w:val="28"/>
        </w:rPr>
        <w:t xml:space="preserve"> • Музыка, 4 класс/ Критская Е.Д., Сергеева Г.П., </w:t>
      </w:r>
      <w:proofErr w:type="spellStart"/>
      <w:r w:rsidRPr="00844A75">
        <w:rPr>
          <w:rStyle w:val="c0"/>
          <w:b w:val="0"/>
          <w:color w:val="000000"/>
          <w:sz w:val="28"/>
          <w:szCs w:val="28"/>
        </w:rPr>
        <w:t>Шмагина</w:t>
      </w:r>
      <w:proofErr w:type="spellEnd"/>
      <w:r w:rsidRPr="00844A75">
        <w:rPr>
          <w:rStyle w:val="c0"/>
          <w:b w:val="0"/>
          <w:color w:val="000000"/>
          <w:sz w:val="28"/>
          <w:szCs w:val="28"/>
        </w:rPr>
        <w:t xml:space="preserve"> Т.С., Акционерное общество «Издательство «Просвещение»‌​</w:t>
      </w:r>
    </w:p>
    <w:p w:rsidR="005E6599" w:rsidRPr="00844A75" w:rsidRDefault="00844A75">
      <w:pPr>
        <w:spacing w:after="0" w:line="480" w:lineRule="auto"/>
        <w:ind w:left="120"/>
      </w:pPr>
      <w:r w:rsidRPr="00844A75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44A75" w:rsidRDefault="00844A75" w:rsidP="00844A75">
      <w:pPr>
        <w:spacing w:after="0"/>
        <w:ind w:left="120"/>
        <w:rPr>
          <w:rStyle w:val="10"/>
          <w:rFonts w:ascii="Times New Roman" w:hAnsi="Times New Roman" w:cs="Times New Roman"/>
          <w:b w:val="0"/>
          <w:color w:val="auto"/>
        </w:rPr>
      </w:pPr>
      <w:r w:rsidRPr="00844A75">
        <w:rPr>
          <w:rFonts w:ascii="Times New Roman" w:hAnsi="Times New Roman"/>
          <w:color w:val="000000"/>
          <w:sz w:val="28"/>
        </w:rPr>
        <w:t>​‌‌​</w:t>
      </w:r>
      <w:r w:rsidRPr="00844A75">
        <w:rPr>
          <w:rStyle w:val="10"/>
          <w:rFonts w:ascii="Times New Roman" w:hAnsi="Times New Roman" w:cs="Times New Roman"/>
          <w:b w:val="0"/>
          <w:color w:val="auto"/>
        </w:rPr>
        <w:t xml:space="preserve">‌Музыка. 1-4 классы. Сборник рабочих программ. Предметная линия учебников Г.П. Сергеевой, Е.Д. Критской: пособие для учителей </w:t>
      </w:r>
      <w:proofErr w:type="spellStart"/>
      <w:r w:rsidRPr="00844A75">
        <w:rPr>
          <w:rStyle w:val="10"/>
          <w:rFonts w:ascii="Times New Roman" w:hAnsi="Times New Roman" w:cs="Times New Roman"/>
          <w:b w:val="0"/>
          <w:color w:val="auto"/>
        </w:rPr>
        <w:t>общеобразоват</w:t>
      </w:r>
      <w:proofErr w:type="spellEnd"/>
      <w:r w:rsidRPr="00844A75">
        <w:rPr>
          <w:rStyle w:val="10"/>
          <w:rFonts w:ascii="Times New Roman" w:hAnsi="Times New Roman" w:cs="Times New Roman"/>
          <w:b w:val="0"/>
          <w:color w:val="auto"/>
        </w:rPr>
        <w:t xml:space="preserve">. организаций / [Г.П. Сергеева, Е.Д. Критская, И.Э. </w:t>
      </w:r>
      <w:proofErr w:type="spellStart"/>
      <w:r w:rsidRPr="00844A75">
        <w:rPr>
          <w:rStyle w:val="10"/>
          <w:rFonts w:ascii="Times New Roman" w:hAnsi="Times New Roman" w:cs="Times New Roman"/>
          <w:b w:val="0"/>
          <w:color w:val="auto"/>
        </w:rPr>
        <w:t>Кашекова</w:t>
      </w:r>
      <w:proofErr w:type="spellEnd"/>
      <w:r w:rsidRPr="00844A75">
        <w:rPr>
          <w:rStyle w:val="10"/>
          <w:rFonts w:ascii="Times New Roman" w:hAnsi="Times New Roman" w:cs="Times New Roman"/>
          <w:b w:val="0"/>
          <w:color w:val="auto"/>
        </w:rPr>
        <w:t xml:space="preserve">]. – 4-е изд. – М.: Просвещение, 2019. – 126 </w:t>
      </w:r>
      <w:proofErr w:type="gramStart"/>
      <w:r w:rsidRPr="00844A75">
        <w:rPr>
          <w:rStyle w:val="10"/>
          <w:rFonts w:ascii="Times New Roman" w:hAnsi="Times New Roman" w:cs="Times New Roman"/>
          <w:b w:val="0"/>
          <w:color w:val="auto"/>
        </w:rPr>
        <w:t>с</w:t>
      </w:r>
      <w:proofErr w:type="gramEnd"/>
    </w:p>
    <w:p w:rsidR="00844A75" w:rsidRPr="00844A75" w:rsidRDefault="00844A75" w:rsidP="00844A75">
      <w:pPr>
        <w:spacing w:after="0"/>
        <w:ind w:left="120"/>
        <w:rPr>
          <w:rStyle w:val="10"/>
          <w:rFonts w:ascii="Times New Roman" w:hAnsi="Times New Roman" w:cs="Times New Roman"/>
          <w:color w:val="auto"/>
        </w:rPr>
      </w:pPr>
      <w:r w:rsidRPr="00844A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Музыка. Фонохрестоматия. 1-4класс [Электронный ресурс] / сост. Е. Д. Критская, Г. П. Сергеева, Т.С. </w:t>
      </w:r>
      <w:proofErr w:type="spellStart"/>
      <w:r w:rsidRPr="00844A75">
        <w:rPr>
          <w:rFonts w:ascii="Times New Roman" w:hAnsi="Times New Roman" w:cs="Times New Roman"/>
          <w:sz w:val="28"/>
          <w:szCs w:val="28"/>
          <w:shd w:val="clear" w:color="auto" w:fill="FFFFFF"/>
        </w:rPr>
        <w:t>Шмагина</w:t>
      </w:r>
      <w:proofErr w:type="spellEnd"/>
      <w:r w:rsidRPr="00844A75">
        <w:rPr>
          <w:rFonts w:ascii="Times New Roman" w:hAnsi="Times New Roman" w:cs="Times New Roman"/>
          <w:sz w:val="28"/>
          <w:szCs w:val="28"/>
          <w:shd w:val="clear" w:color="auto" w:fill="FFFFFF"/>
        </w:rPr>
        <w:t>. – М.: Просвещение, 2019. – 1 электрон</w:t>
      </w:r>
      <w:proofErr w:type="gramStart"/>
      <w:r w:rsidRPr="00844A7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844A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844A7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844A75">
        <w:rPr>
          <w:rFonts w:ascii="Times New Roman" w:hAnsi="Times New Roman" w:cs="Times New Roman"/>
          <w:sz w:val="28"/>
          <w:szCs w:val="28"/>
          <w:shd w:val="clear" w:color="auto" w:fill="FFFFFF"/>
        </w:rPr>
        <w:t>пт. диск (CD-ROM).‌​</w:t>
      </w:r>
    </w:p>
    <w:p w:rsidR="005E6599" w:rsidRPr="00844A75" w:rsidRDefault="005E6599">
      <w:pPr>
        <w:spacing w:after="0"/>
        <w:ind w:left="120"/>
      </w:pPr>
    </w:p>
    <w:p w:rsidR="00844A75" w:rsidRDefault="00844A75" w:rsidP="00844A7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844A75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844A75" w:rsidRPr="00844A75" w:rsidRDefault="00844A75" w:rsidP="006556B1">
      <w:pPr>
        <w:spacing w:after="0"/>
        <w:ind w:left="120"/>
      </w:pPr>
      <w:r w:rsidRPr="00844A75">
        <w:rPr>
          <w:rFonts w:ascii="Times New Roman" w:hAnsi="Times New Roman"/>
          <w:color w:val="000000"/>
        </w:rPr>
        <w:t>​</w:t>
      </w:r>
      <w:r>
        <w:rPr>
          <w:rFonts w:ascii="Times New Roman" w:hAnsi="Times New Roman"/>
          <w:color w:val="333333"/>
        </w:rPr>
        <w:t>​‌</w:t>
      </w:r>
      <w:r w:rsidRPr="00844A75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​</w:t>
      </w:r>
      <w:r w:rsidRPr="00844A75">
        <w:rPr>
          <w:rStyle w:val="c63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​</w:t>
      </w:r>
      <w:r w:rsidRPr="00844A75">
        <w:rPr>
          <w:rStyle w:val="10"/>
          <w:b w:val="0"/>
          <w:color w:val="auto"/>
        </w:rPr>
        <w:t>‌1. Единая коллекция - http://collection.cross-edu.ru/catalog/rubr/f544b3b7-f1f4-5b76-f453-552f31d9b164</w:t>
      </w:r>
      <w:r w:rsidRPr="00844A75">
        <w:rPr>
          <w:rStyle w:val="10"/>
          <w:b w:val="0"/>
          <w:color w:val="auto"/>
        </w:rPr>
        <w:br/>
        <w:t> 2. Российский общеобразовательный портал - http://music.edu.ru/</w:t>
      </w:r>
      <w:r w:rsidRPr="00844A75">
        <w:rPr>
          <w:rStyle w:val="10"/>
          <w:b w:val="0"/>
          <w:color w:val="auto"/>
        </w:rPr>
        <w:br/>
        <w:t> 3. Детские электронные книги и презентации - http://viki.rdf.ru/</w:t>
      </w:r>
      <w:r w:rsidRPr="00844A75">
        <w:rPr>
          <w:rStyle w:val="10"/>
          <w:b w:val="0"/>
          <w:color w:val="auto"/>
        </w:rPr>
        <w:br/>
        <w:t> 4. Единая коллекция Цифровых Образовательных Ресурсов. – Режим доступа: http://school-collection.edu.ru</w:t>
      </w:r>
      <w:r w:rsidRPr="00844A75">
        <w:rPr>
          <w:rStyle w:val="10"/>
          <w:b w:val="0"/>
          <w:color w:val="auto"/>
        </w:rPr>
        <w:br/>
        <w:t xml:space="preserve"> 5. </w:t>
      </w:r>
      <w:r>
        <w:rPr>
          <w:rStyle w:val="10"/>
          <w:b w:val="0"/>
          <w:color w:val="auto"/>
        </w:rPr>
        <w:t>Российская Электронная Школ</w:t>
      </w:r>
      <w:r w:rsidR="006556B1">
        <w:rPr>
          <w:rStyle w:val="10"/>
          <w:b w:val="0"/>
          <w:color w:val="auto"/>
        </w:rPr>
        <w:t>а</w:t>
      </w:r>
      <w:bookmarkEnd w:id="9"/>
    </w:p>
    <w:sectPr w:rsidR="00844A75" w:rsidRPr="00844A7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599"/>
    <w:rsid w:val="00336172"/>
    <w:rsid w:val="005E6599"/>
    <w:rsid w:val="006556B1"/>
    <w:rsid w:val="00844A75"/>
    <w:rsid w:val="00F5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55">
    <w:name w:val="c55"/>
    <w:basedOn w:val="a"/>
    <w:rsid w:val="00844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44A75"/>
  </w:style>
  <w:style w:type="character" w:customStyle="1" w:styleId="c63">
    <w:name w:val="c63"/>
    <w:basedOn w:val="a0"/>
    <w:rsid w:val="00844A75"/>
  </w:style>
  <w:style w:type="paragraph" w:styleId="ae">
    <w:name w:val="Balloon Text"/>
    <w:basedOn w:val="a"/>
    <w:link w:val="af"/>
    <w:uiPriority w:val="99"/>
    <w:semiHidden/>
    <w:unhideWhenUsed/>
    <w:rsid w:val="00F52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52B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55">
    <w:name w:val="c55"/>
    <w:basedOn w:val="a"/>
    <w:rsid w:val="00844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44A75"/>
  </w:style>
  <w:style w:type="character" w:customStyle="1" w:styleId="c63">
    <w:name w:val="c63"/>
    <w:basedOn w:val="a0"/>
    <w:rsid w:val="00844A75"/>
  </w:style>
  <w:style w:type="paragraph" w:styleId="ae">
    <w:name w:val="Balloon Text"/>
    <w:basedOn w:val="a"/>
    <w:link w:val="af"/>
    <w:uiPriority w:val="99"/>
    <w:semiHidden/>
    <w:unhideWhenUsed/>
    <w:rsid w:val="00F52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52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9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68" Type="http://schemas.openxmlformats.org/officeDocument/2006/relationships/hyperlink" Target="https://m.edsoo.ru/f5e92bb6" TargetMode="External"/><Relationship Id="rId76" Type="http://schemas.openxmlformats.org/officeDocument/2006/relationships/hyperlink" Target="https://m.edsoo.ru/f5e93f52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948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46aa" TargetMode="External"/><Relationship Id="rId74" Type="http://schemas.openxmlformats.org/officeDocument/2006/relationships/hyperlink" Target="https://m.edsoo.ru/f5e99ad8" TargetMode="External"/><Relationship Id="rId79" Type="http://schemas.openxmlformats.org/officeDocument/2006/relationships/hyperlink" Target="https://m.edsoo.ru/f5e95050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7f412ea4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2d78" TargetMode="External"/><Relationship Id="rId73" Type="http://schemas.openxmlformats.org/officeDocument/2006/relationships/hyperlink" Target="https://m.edsoo.ru/f5e942cc" TargetMode="External"/><Relationship Id="rId78" Type="http://schemas.openxmlformats.org/officeDocument/2006/relationships/hyperlink" Target="https://m.edsoo.ru/f5e98d86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668a" TargetMode="External"/><Relationship Id="rId69" Type="http://schemas.openxmlformats.org/officeDocument/2006/relationships/hyperlink" Target="https://m.edsoo.ru/f5e986ce" TargetMode="External"/><Relationship Id="rId77" Type="http://schemas.openxmlformats.org/officeDocument/2006/relationships/hyperlink" Target="https://m.edsoo.ru/f5e96e50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8bb0" TargetMode="External"/><Relationship Id="rId80" Type="http://schemas.openxmlformats.org/officeDocument/2006/relationships/hyperlink" Target="https://m.edsoo.ru/f5e9a15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6b94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2a35116" TargetMode="External"/><Relationship Id="rId75" Type="http://schemas.openxmlformats.org/officeDocument/2006/relationships/hyperlink" Target="https://m.edsoo.ru/f5e9896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17198</Words>
  <Characters>98032</Characters>
  <Application>Microsoft Office Word</Application>
  <DocSecurity>0</DocSecurity>
  <Lines>816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</cp:lastModifiedBy>
  <cp:revision>4</cp:revision>
  <dcterms:created xsi:type="dcterms:W3CDTF">2023-09-19T03:05:00Z</dcterms:created>
  <dcterms:modified xsi:type="dcterms:W3CDTF">2023-09-27T00:42:00Z</dcterms:modified>
</cp:coreProperties>
</file>