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030" w:rsidRDefault="003757B6" w:rsidP="00C5603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Администратор\Desktop\Сканы\ООО\ЧЕРЧ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ЧЕРЧ9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B6" w:rsidRDefault="003757B6" w:rsidP="00C5603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3757B6" w:rsidRDefault="003757B6" w:rsidP="00C5603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3757B6" w:rsidRDefault="003757B6" w:rsidP="00C5603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3757B6" w:rsidRDefault="003757B6" w:rsidP="00C5603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bookmarkStart w:id="0" w:name="_GoBack"/>
      <w:bookmarkEnd w:id="0"/>
    </w:p>
    <w:p w:rsidR="00026B48" w:rsidRPr="00EE159C" w:rsidRDefault="00026B48" w:rsidP="00953DBD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EE159C">
        <w:rPr>
          <w:rFonts w:ascii="Times New Roman" w:hAnsi="Times New Roman"/>
          <w:b/>
          <w:caps/>
          <w:sz w:val="24"/>
          <w:szCs w:val="24"/>
        </w:rPr>
        <w:lastRenderedPageBreak/>
        <w:t>ПОЯСНИТЕЛЬНАЯ ЗАПИСКА</w:t>
      </w:r>
    </w:p>
    <w:p w:rsidR="00026B48" w:rsidRDefault="00026B48" w:rsidP="00953DB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159C">
        <w:rPr>
          <w:rFonts w:ascii="Times New Roman" w:hAnsi="Times New Roman"/>
        </w:rPr>
        <w:t xml:space="preserve">Рабочая программа по </w:t>
      </w:r>
      <w:r>
        <w:rPr>
          <w:rFonts w:ascii="Times New Roman" w:hAnsi="Times New Roman"/>
        </w:rPr>
        <w:t>черчению</w:t>
      </w:r>
      <w:r w:rsidRPr="00EE159C">
        <w:rPr>
          <w:rFonts w:ascii="Times New Roman" w:hAnsi="Times New Roman"/>
        </w:rPr>
        <w:t xml:space="preserve"> для </w:t>
      </w:r>
      <w:r>
        <w:rPr>
          <w:rFonts w:ascii="Times New Roman" w:hAnsi="Times New Roman"/>
        </w:rPr>
        <w:t>9</w:t>
      </w:r>
      <w:r w:rsidRPr="00EE159C">
        <w:rPr>
          <w:rFonts w:ascii="Times New Roman" w:hAnsi="Times New Roman"/>
        </w:rPr>
        <w:t xml:space="preserve"> класса </w:t>
      </w:r>
      <w:r>
        <w:rPr>
          <w:rFonts w:ascii="Times New Roman" w:hAnsi="Times New Roman"/>
          <w:sz w:val="24"/>
          <w:szCs w:val="24"/>
        </w:rPr>
        <w:t>разработана на основе требований к планируемым результатам освоения основной образовательной программы основного общего образования МБОУ г. Иркутска СОШ № 43.</w:t>
      </w:r>
    </w:p>
    <w:p w:rsidR="00026B48" w:rsidRDefault="00026B48" w:rsidP="00953DB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рабочую программу </w:t>
      </w:r>
      <w:proofErr w:type="gramStart"/>
      <w:r>
        <w:rPr>
          <w:rFonts w:ascii="Times New Roman" w:hAnsi="Times New Roman"/>
          <w:sz w:val="24"/>
          <w:szCs w:val="24"/>
        </w:rPr>
        <w:t>включены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026B48" w:rsidRDefault="00026B48" w:rsidP="00953DB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планируемые результаты освоения учебного предмета;</w:t>
      </w:r>
    </w:p>
    <w:p w:rsidR="00026B48" w:rsidRDefault="00026B48" w:rsidP="00953DB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содержание  учебного предмета;</w:t>
      </w:r>
    </w:p>
    <w:p w:rsidR="00026B48" w:rsidRDefault="00026B48" w:rsidP="00953DBD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тематическое планирование.</w:t>
      </w:r>
    </w:p>
    <w:p w:rsidR="00026B48" w:rsidRDefault="00026B48" w:rsidP="00953DBD">
      <w:pPr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C57137">
        <w:rPr>
          <w:rFonts w:ascii="Times New Roman" w:hAnsi="Times New Roman"/>
          <w:b/>
          <w:caps/>
          <w:sz w:val="24"/>
          <w:szCs w:val="24"/>
        </w:rPr>
        <w:t>Планируемые результаты обучения</w:t>
      </w:r>
    </w:p>
    <w:p w:rsidR="00026B48" w:rsidRDefault="00026B48" w:rsidP="00953DBD">
      <w:pPr>
        <w:pStyle w:val="a5"/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  <w:r w:rsidRPr="00026B48"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  <w:t>Личностные результаты.</w:t>
      </w:r>
    </w:p>
    <w:p w:rsidR="00026B48" w:rsidRDefault="00026B48" w:rsidP="00953DBD">
      <w:pPr>
        <w:pStyle w:val="a5"/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</w:p>
    <w:p w:rsidR="00026B48" w:rsidRPr="00026B48" w:rsidRDefault="00026B48" w:rsidP="00953DB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26B48">
        <w:rPr>
          <w:rFonts w:ascii="Times New Roman" w:eastAsia="Times New Roman" w:hAnsi="Times New Roman"/>
          <w:b/>
          <w:sz w:val="24"/>
          <w:szCs w:val="24"/>
          <w:lang w:eastAsia="ar-SA"/>
        </w:rPr>
        <w:t>У ученика будут сформированы:</w:t>
      </w:r>
    </w:p>
    <w:p w:rsidR="00026B48" w:rsidRPr="00026B48" w:rsidRDefault="00026B48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026B48">
        <w:rPr>
          <w:sz w:val="24"/>
          <w:szCs w:val="24"/>
        </w:rPr>
        <w:t>осознание « Я» как гражданин России как средства: приобщения к культуре русского народа и мировой культуре, совершенствования духовно- нравственных качеств личности.</w:t>
      </w:r>
    </w:p>
    <w:p w:rsidR="00026B48" w:rsidRPr="00026B48" w:rsidRDefault="00026B48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026B48">
        <w:rPr>
          <w:sz w:val="24"/>
          <w:szCs w:val="24"/>
        </w:rPr>
        <w:t>устойчивый познавательный интерес и становление смыслообразующей функции познавательного мотива;</w:t>
      </w:r>
    </w:p>
    <w:p w:rsidR="00026B48" w:rsidRPr="00026B48" w:rsidRDefault="00026B48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proofErr w:type="spellStart"/>
      <w:r w:rsidRPr="00026B48">
        <w:rPr>
          <w:sz w:val="24"/>
          <w:szCs w:val="24"/>
        </w:rPr>
        <w:t>сформированность</w:t>
      </w:r>
      <w:proofErr w:type="spellEnd"/>
      <w:r w:rsidRPr="00026B48">
        <w:rPr>
          <w:sz w:val="24"/>
          <w:szCs w:val="24"/>
        </w:rPr>
        <w:t xml:space="preserve"> позитивной моральной самооценки и моральных чувств – чувства гордости при следовании моральным нормам, переживание стыда при их нарушении;</w:t>
      </w:r>
    </w:p>
    <w:p w:rsidR="00026B48" w:rsidRPr="00026B48" w:rsidRDefault="00026B48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026B48">
        <w:rPr>
          <w:sz w:val="24"/>
          <w:szCs w:val="24"/>
        </w:rPr>
        <w:t>способность выбирать поступки в различных ситуациях, опираясь на общечеловеческие, российские, национальные и личные представления о нормах морали</w:t>
      </w:r>
      <w:r w:rsidR="00953DBD">
        <w:rPr>
          <w:sz w:val="24"/>
          <w:szCs w:val="24"/>
        </w:rPr>
        <w:t>;</w:t>
      </w:r>
    </w:p>
    <w:p w:rsidR="00953DBD" w:rsidRDefault="00026B48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026B48">
        <w:rPr>
          <w:sz w:val="24"/>
          <w:szCs w:val="24"/>
        </w:rPr>
        <w:t>уважение личности, ее достоинства, доброжел</w:t>
      </w:r>
      <w:r w:rsidR="00953DBD">
        <w:rPr>
          <w:sz w:val="24"/>
          <w:szCs w:val="24"/>
        </w:rPr>
        <w:t>ательное отношение к окружающим;</w:t>
      </w:r>
    </w:p>
    <w:p w:rsidR="00026B48" w:rsidRPr="00026B48" w:rsidRDefault="00953DBD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026B48" w:rsidRPr="00026B48">
        <w:rPr>
          <w:sz w:val="24"/>
          <w:szCs w:val="24"/>
        </w:rPr>
        <w:t>етерпимость к любым видам насили</w:t>
      </w:r>
      <w:r>
        <w:rPr>
          <w:sz w:val="24"/>
          <w:szCs w:val="24"/>
        </w:rPr>
        <w:t>я и готовность противостоять им;</w:t>
      </w:r>
    </w:p>
    <w:p w:rsidR="00026B48" w:rsidRPr="00026B48" w:rsidRDefault="00953DBD" w:rsidP="00953DBD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026B48" w:rsidRPr="00026B48">
        <w:rPr>
          <w:sz w:val="24"/>
          <w:szCs w:val="24"/>
        </w:rPr>
        <w:t>сознание своего долга и ответственности перед людьми своего общества,</w:t>
      </w:r>
    </w:p>
    <w:p w:rsidR="00026B48" w:rsidRPr="00026B48" w:rsidRDefault="00026B48" w:rsidP="00953DBD">
      <w:pPr>
        <w:pStyle w:val="a3"/>
        <w:ind w:firstLine="851"/>
        <w:jc w:val="both"/>
        <w:rPr>
          <w:sz w:val="24"/>
          <w:szCs w:val="24"/>
        </w:rPr>
      </w:pPr>
      <w:r w:rsidRPr="00026B48">
        <w:rPr>
          <w:sz w:val="24"/>
          <w:szCs w:val="24"/>
        </w:rPr>
        <w:t>своей страной.</w:t>
      </w:r>
    </w:p>
    <w:p w:rsidR="00026B48" w:rsidRDefault="00026B48" w:rsidP="00953DBD">
      <w:pPr>
        <w:pStyle w:val="a3"/>
        <w:ind w:firstLine="851"/>
        <w:jc w:val="both"/>
      </w:pPr>
    </w:p>
    <w:p w:rsidR="00026B48" w:rsidRDefault="00026B48" w:rsidP="00953DB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</w:pPr>
      <w:proofErr w:type="spellStart"/>
      <w:r w:rsidRPr="008C6E94"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  <w:t>Метапредметные</w:t>
      </w:r>
      <w:proofErr w:type="spellEnd"/>
      <w:r w:rsidRPr="008C6E94"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  <w:t xml:space="preserve"> результаты.</w:t>
      </w:r>
    </w:p>
    <w:p w:rsidR="00026B48" w:rsidRPr="008C6E94" w:rsidRDefault="00026B48" w:rsidP="00953DB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</w:pPr>
    </w:p>
    <w:p w:rsidR="00026B48" w:rsidRPr="00026B48" w:rsidRDefault="00026B48" w:rsidP="00953DBD">
      <w:pPr>
        <w:pStyle w:val="a3"/>
        <w:tabs>
          <w:tab w:val="left" w:pos="851"/>
        </w:tabs>
        <w:ind w:firstLine="709"/>
        <w:jc w:val="both"/>
        <w:rPr>
          <w:b/>
          <w:sz w:val="24"/>
          <w:szCs w:val="24"/>
        </w:rPr>
      </w:pPr>
      <w:r w:rsidRPr="00026B48">
        <w:rPr>
          <w:rFonts w:eastAsia="@Arial Unicode MS"/>
          <w:b/>
          <w:sz w:val="24"/>
          <w:szCs w:val="24"/>
        </w:rPr>
        <w:t>У ученика будут сформированы:</w:t>
      </w:r>
    </w:p>
    <w:p w:rsidR="00026B48" w:rsidRPr="00026B48" w:rsidRDefault="00026B48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 w:rsidRPr="00026B48">
        <w:rPr>
          <w:color w:val="000000"/>
          <w:sz w:val="24"/>
          <w:szCs w:val="24"/>
        </w:rPr>
        <w:t>навык</w:t>
      </w:r>
      <w:r>
        <w:rPr>
          <w:color w:val="000000"/>
          <w:sz w:val="24"/>
          <w:szCs w:val="24"/>
        </w:rPr>
        <w:t>и</w:t>
      </w:r>
      <w:r w:rsidRPr="00026B48">
        <w:rPr>
          <w:color w:val="000000"/>
          <w:sz w:val="24"/>
          <w:szCs w:val="24"/>
        </w:rPr>
        <w:t xml:space="preserve"> целеполагания, включая постановку новых целей, преобразование практической задачи </w:t>
      </w:r>
      <w:proofErr w:type="gramStart"/>
      <w:r w:rsidRPr="00026B48">
        <w:rPr>
          <w:color w:val="000000"/>
          <w:sz w:val="24"/>
          <w:szCs w:val="24"/>
        </w:rPr>
        <w:t>в</w:t>
      </w:r>
      <w:proofErr w:type="gramEnd"/>
      <w:r w:rsidRPr="00026B48">
        <w:rPr>
          <w:color w:val="000000"/>
          <w:sz w:val="24"/>
          <w:szCs w:val="24"/>
        </w:rPr>
        <w:t xml:space="preserve"> познавательную;</w:t>
      </w:r>
    </w:p>
    <w:p w:rsidR="00026B48" w:rsidRPr="00026B48" w:rsidRDefault="00026B48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 w:rsidRPr="00026B48">
        <w:rPr>
          <w:color w:val="000000"/>
          <w:sz w:val="24"/>
          <w:szCs w:val="24"/>
        </w:rPr>
        <w:t>умение планировать пути достижения намеченных целей;</w:t>
      </w:r>
    </w:p>
    <w:p w:rsidR="00026B48" w:rsidRPr="00026B48" w:rsidRDefault="00026B48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 w:rsidRPr="00026B48">
        <w:rPr>
          <w:color w:val="000000"/>
          <w:sz w:val="24"/>
          <w:szCs w:val="24"/>
        </w:rPr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материале;</w:t>
      </w:r>
    </w:p>
    <w:p w:rsidR="00026B48" w:rsidRPr="00026B48" w:rsidRDefault="00953DBD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="00026B48" w:rsidRPr="00026B48">
        <w:rPr>
          <w:color w:val="000000"/>
          <w:sz w:val="24"/>
          <w:szCs w:val="24"/>
        </w:rPr>
        <w:t>амостоятельно выдвигать версии решения проблемы, осознавать конечный результат, выбирать из </w:t>
      </w:r>
      <w:proofErr w:type="gramStart"/>
      <w:r w:rsidR="00026B48" w:rsidRPr="00026B48">
        <w:rPr>
          <w:color w:val="000000"/>
          <w:sz w:val="24"/>
          <w:szCs w:val="24"/>
        </w:rPr>
        <w:t>предложенных</w:t>
      </w:r>
      <w:proofErr w:type="gramEnd"/>
      <w:r w:rsidR="00026B48" w:rsidRPr="00026B48">
        <w:rPr>
          <w:color w:val="000000"/>
          <w:sz w:val="24"/>
          <w:szCs w:val="24"/>
        </w:rPr>
        <w:t> и искать самостоятельно средства достижения цели.</w:t>
      </w:r>
    </w:p>
    <w:p w:rsidR="00026B48" w:rsidRPr="00026B48" w:rsidRDefault="00026B48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 w:rsidRPr="00026B48">
        <w:rPr>
          <w:color w:val="000000"/>
          <w:sz w:val="24"/>
          <w:szCs w:val="24"/>
        </w:rPr>
        <w:t>навык</w:t>
      </w:r>
      <w:r w:rsidR="00953DBD">
        <w:rPr>
          <w:color w:val="000000"/>
          <w:sz w:val="24"/>
          <w:szCs w:val="24"/>
        </w:rPr>
        <w:t>и</w:t>
      </w:r>
      <w:r w:rsidRPr="00026B48">
        <w:rPr>
          <w:color w:val="000000"/>
          <w:sz w:val="24"/>
          <w:szCs w:val="24"/>
        </w:rPr>
        <w:t xml:space="preserve"> прогнозирования как предвидения будущих событий и развития процесса;</w:t>
      </w:r>
    </w:p>
    <w:p w:rsidR="00026B48" w:rsidRPr="00026B48" w:rsidRDefault="00026B48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 w:rsidRPr="00026B48">
        <w:rPr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26B48" w:rsidRDefault="00026B48" w:rsidP="00953DBD">
      <w:pPr>
        <w:pStyle w:val="a3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color w:val="000000"/>
          <w:sz w:val="24"/>
          <w:szCs w:val="24"/>
        </w:rPr>
      </w:pPr>
      <w:r w:rsidRPr="00026B48">
        <w:rPr>
          <w:color w:val="000000"/>
          <w:sz w:val="24"/>
          <w:szCs w:val="24"/>
        </w:rPr>
        <w:t>умение самостоятельно вырабатывать и применять критерии и способы дифференцированной оценки с</w:t>
      </w:r>
      <w:r w:rsidR="00953DBD">
        <w:rPr>
          <w:color w:val="000000"/>
          <w:sz w:val="24"/>
          <w:szCs w:val="24"/>
        </w:rPr>
        <w:t>обственной учебной деятельности.</w:t>
      </w:r>
    </w:p>
    <w:p w:rsidR="00953DBD" w:rsidRDefault="00953DBD" w:rsidP="00953DB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3DBD" w:rsidRDefault="00953DBD" w:rsidP="00953DB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3DBD" w:rsidRDefault="00953DBD" w:rsidP="00953DB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3DBD" w:rsidRPr="00953DBD" w:rsidRDefault="00953DBD" w:rsidP="00953DB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3DBD" w:rsidRDefault="00953DBD" w:rsidP="00953DBD">
      <w:pPr>
        <w:pStyle w:val="a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</w:pPr>
      <w:r w:rsidRPr="00953DBD"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  <w:t>Познавательные универсальные учебн</w:t>
      </w:r>
      <w:r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  <w:t>ые действия.</w:t>
      </w:r>
    </w:p>
    <w:p w:rsidR="00953DBD" w:rsidRDefault="00953DBD" w:rsidP="00953DBD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b/>
          <w:sz w:val="24"/>
          <w:szCs w:val="24"/>
          <w:u w:val="single"/>
          <w:lang w:eastAsia="ru-RU"/>
        </w:rPr>
      </w:pPr>
    </w:p>
    <w:p w:rsidR="00953DBD" w:rsidRPr="00953DBD" w:rsidRDefault="00953DBD" w:rsidP="00953DBD">
      <w:pPr>
        <w:pStyle w:val="a3"/>
        <w:jc w:val="both"/>
        <w:rPr>
          <w:rFonts w:eastAsia="@Arial Unicode MS"/>
          <w:b/>
          <w:sz w:val="24"/>
          <w:szCs w:val="24"/>
        </w:rPr>
      </w:pPr>
      <w:r w:rsidRPr="00953DBD">
        <w:rPr>
          <w:rFonts w:eastAsia="@Arial Unicode MS"/>
          <w:b/>
          <w:sz w:val="24"/>
          <w:szCs w:val="24"/>
        </w:rPr>
        <w:t>Ученик научится:</w:t>
      </w:r>
    </w:p>
    <w:p w:rsidR="00953DBD" w:rsidRPr="00953DBD" w:rsidRDefault="00953DBD" w:rsidP="00953DBD">
      <w:pPr>
        <w:pStyle w:val="a3"/>
        <w:jc w:val="both"/>
        <w:rPr>
          <w:color w:val="000000"/>
          <w:sz w:val="24"/>
          <w:szCs w:val="24"/>
        </w:rPr>
      </w:pP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формировать и развивать компетентность в области использования информационно-коммуникационных технологий;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создавать и преобразовывать модели и схемы для решения задач;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осуществлять синтез как составление целого из частей;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осуществлять выбор наиболее эффективных способов решения задач, в зависимости от конкретных условий;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строить</w:t>
      </w:r>
      <w:r w:rsidRPr="00953DBD">
        <w:rPr>
          <w:bCs/>
          <w:color w:val="000000"/>
          <w:sz w:val="24"/>
          <w:szCs w:val="24"/>
        </w:rPr>
        <w:t> </w:t>
      </w:r>
      <w:proofErr w:type="gramStart"/>
      <w:r w:rsidRPr="00953DBD">
        <w:rPr>
          <w:color w:val="000000"/>
          <w:sz w:val="24"/>
          <w:szCs w:val="24"/>
        </w:rPr>
        <w:t>логическое рассуждение</w:t>
      </w:r>
      <w:proofErr w:type="gramEnd"/>
      <w:r w:rsidRPr="00953DBD">
        <w:rPr>
          <w:color w:val="000000"/>
          <w:sz w:val="24"/>
          <w:szCs w:val="24"/>
        </w:rPr>
        <w:t>, включающее установление причинно-следственных связей;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овладение основами ознакомительного, изучающего, усваивающего и поискового чтения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синтез как составление целого из частей, в том числе самостоятельно достраивая, восполняя недостающие компоненты;</w:t>
      </w:r>
    </w:p>
    <w:p w:rsidR="00026B48" w:rsidRP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>самостоятельно создавать способы деятельности при решении проблем творческого и поискового характера</w:t>
      </w:r>
    </w:p>
    <w:p w:rsidR="00953DBD" w:rsidRDefault="00026B48" w:rsidP="00953DB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color w:val="000000"/>
          <w:sz w:val="24"/>
          <w:szCs w:val="24"/>
        </w:rPr>
      </w:pPr>
      <w:r w:rsidRPr="00953DBD">
        <w:rPr>
          <w:color w:val="000000"/>
          <w:sz w:val="24"/>
          <w:szCs w:val="24"/>
        </w:rPr>
        <w:t xml:space="preserve">самостоятельный поиск, конструирование </w:t>
      </w:r>
      <w:r w:rsidR="00953DBD">
        <w:rPr>
          <w:color w:val="000000"/>
          <w:sz w:val="24"/>
          <w:szCs w:val="24"/>
        </w:rPr>
        <w:t xml:space="preserve">и осуществление доказательства. </w:t>
      </w:r>
    </w:p>
    <w:p w:rsidR="00953DBD" w:rsidRDefault="00953DBD" w:rsidP="00953DBD">
      <w:pPr>
        <w:pStyle w:val="a3"/>
        <w:ind w:left="720"/>
        <w:jc w:val="both"/>
        <w:rPr>
          <w:color w:val="000000"/>
          <w:sz w:val="24"/>
          <w:szCs w:val="24"/>
        </w:rPr>
      </w:pPr>
    </w:p>
    <w:p w:rsidR="00953DBD" w:rsidRDefault="00953DBD" w:rsidP="00953DBD">
      <w:pPr>
        <w:pStyle w:val="a3"/>
        <w:ind w:left="720"/>
        <w:jc w:val="both"/>
        <w:rPr>
          <w:color w:val="000000"/>
          <w:sz w:val="24"/>
          <w:szCs w:val="24"/>
        </w:rPr>
      </w:pPr>
    </w:p>
    <w:p w:rsidR="00953DBD" w:rsidRDefault="00953DBD" w:rsidP="00953DBD">
      <w:pPr>
        <w:pStyle w:val="a3"/>
        <w:ind w:left="720"/>
        <w:jc w:val="center"/>
        <w:rPr>
          <w:b/>
          <w:bCs/>
          <w:sz w:val="24"/>
          <w:szCs w:val="24"/>
          <w:u w:val="single"/>
        </w:rPr>
      </w:pPr>
      <w:r w:rsidRPr="008C6E94">
        <w:rPr>
          <w:b/>
          <w:sz w:val="24"/>
          <w:szCs w:val="24"/>
          <w:u w:val="single"/>
        </w:rPr>
        <w:t>К</w:t>
      </w:r>
      <w:r w:rsidRPr="008C6E94">
        <w:rPr>
          <w:b/>
          <w:bCs/>
          <w:sz w:val="24"/>
          <w:szCs w:val="24"/>
          <w:u w:val="single"/>
        </w:rPr>
        <w:t>оммуникативные универсальные учебные действия</w:t>
      </w:r>
    </w:p>
    <w:p w:rsidR="00953DBD" w:rsidRDefault="00953DBD" w:rsidP="00953DBD">
      <w:pPr>
        <w:pStyle w:val="a3"/>
        <w:ind w:left="720"/>
        <w:jc w:val="center"/>
        <w:rPr>
          <w:bCs/>
          <w:color w:val="000000"/>
        </w:rPr>
      </w:pPr>
    </w:p>
    <w:p w:rsidR="00026B48" w:rsidRPr="00953DBD" w:rsidRDefault="00026B48" w:rsidP="00953DB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953DBD">
        <w:rPr>
          <w:sz w:val="24"/>
          <w:szCs w:val="24"/>
        </w:rPr>
        <w:t>умение взаимодействовать со сверстниками и взрослыми, работать в группах над задачами исследовательского характера;</w:t>
      </w:r>
    </w:p>
    <w:p w:rsidR="00026B48" w:rsidRPr="00953DBD" w:rsidRDefault="00026B48" w:rsidP="00953DB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953DBD">
        <w:rPr>
          <w:sz w:val="24"/>
          <w:szCs w:val="24"/>
        </w:rPr>
        <w:t>строить продуктивное взаимодействие и сотрудничество со сверстниками и взрослыми;</w:t>
      </w:r>
    </w:p>
    <w:p w:rsidR="00026B48" w:rsidRPr="00953DBD" w:rsidRDefault="00026B48" w:rsidP="00953DB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953DBD">
        <w:rPr>
          <w:sz w:val="24"/>
          <w:szCs w:val="24"/>
        </w:rPr>
        <w:t>уметь задавать вопросы отвечать на вопросы по прочитанному или прослушанному тексту;</w:t>
      </w:r>
    </w:p>
    <w:p w:rsidR="00026B48" w:rsidRPr="00953DBD" w:rsidRDefault="00026B48" w:rsidP="00953DB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953DBD">
        <w:rPr>
          <w:sz w:val="24"/>
          <w:szCs w:val="24"/>
        </w:rPr>
        <w:t>владение навыками организации и участия в коллективной деятельности;</w:t>
      </w:r>
    </w:p>
    <w:p w:rsidR="00026B48" w:rsidRPr="00953DBD" w:rsidRDefault="00026B48" w:rsidP="00953DB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953DBD">
        <w:rPr>
          <w:sz w:val="24"/>
          <w:szCs w:val="24"/>
        </w:rPr>
        <w:t>умение контролировать, корректировать и оценивать свои действия и действия партнеров.</w:t>
      </w:r>
    </w:p>
    <w:p w:rsidR="00026B48" w:rsidRPr="00953DBD" w:rsidRDefault="00026B48" w:rsidP="00953D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953DB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Предметные результаты</w:t>
      </w:r>
    </w:p>
    <w:p w:rsidR="00026B48" w:rsidRPr="00026B48" w:rsidRDefault="00026B48" w:rsidP="00953D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6B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Ученик научится:</w:t>
      </w:r>
    </w:p>
    <w:p w:rsidR="00026B48" w:rsidRPr="00953DBD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Осознано воспринимать графическую культуру как совокупность достижений человечества в области освоения графических способов передачи информации;</w:t>
      </w:r>
    </w:p>
    <w:p w:rsidR="00026B48" w:rsidRPr="00953DBD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Развивать зрительную память, ассоциативное мышление, статическое, динамическое и пространственное представления;</w:t>
      </w:r>
    </w:p>
    <w:p w:rsidR="00026B48" w:rsidRPr="00953DBD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Правилам и приемам выполнения и чтения чертежей различного назначения;</w:t>
      </w:r>
    </w:p>
    <w:p w:rsidR="00026B48" w:rsidRPr="00953DBD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Развивать творческое мышление и формировать элементарные умения преобразования формы предметов, изменения их положения и ориентации в пространстве;</w:t>
      </w:r>
    </w:p>
    <w:p w:rsidR="00026B48" w:rsidRPr="00953DBD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Приобретать опыт создания творческих работ с элементами конструирования;</w:t>
      </w:r>
    </w:p>
    <w:p w:rsidR="00026B48" w:rsidRPr="00953DBD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Применять графические знания в новой ситуации при решении задач с творческим содержанием (в том числе с элементами конструирования);</w:t>
      </w:r>
    </w:p>
    <w:p w:rsidR="00026B48" w:rsidRDefault="00026B48" w:rsidP="00953DB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953DBD">
        <w:rPr>
          <w:sz w:val="24"/>
          <w:szCs w:val="24"/>
        </w:rPr>
        <w:t>Формировать стойкий интерес к творческой деятельности.</w:t>
      </w:r>
    </w:p>
    <w:p w:rsidR="00953DBD" w:rsidRPr="00953DBD" w:rsidRDefault="00953DBD" w:rsidP="00953DBD">
      <w:pPr>
        <w:pStyle w:val="a3"/>
        <w:ind w:left="720"/>
        <w:rPr>
          <w:sz w:val="24"/>
          <w:szCs w:val="24"/>
        </w:rPr>
      </w:pPr>
    </w:p>
    <w:p w:rsidR="00026B48" w:rsidRPr="00026B48" w:rsidRDefault="00026B48" w:rsidP="00953D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6B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Ученик получит возможность научиться:</w:t>
      </w:r>
    </w:p>
    <w:p w:rsidR="00026B48" w:rsidRPr="00953DBD" w:rsidRDefault="00026B48" w:rsidP="00953DBD">
      <w:pPr>
        <w:pStyle w:val="a3"/>
        <w:numPr>
          <w:ilvl w:val="0"/>
          <w:numId w:val="13"/>
        </w:numPr>
        <w:rPr>
          <w:sz w:val="24"/>
          <w:szCs w:val="24"/>
        </w:rPr>
      </w:pPr>
      <w:r w:rsidRPr="00953DBD">
        <w:rPr>
          <w:sz w:val="24"/>
          <w:szCs w:val="24"/>
        </w:rPr>
        <w:t>осознанно понимать графическую культуру как совокупность достижений человечества;</w:t>
      </w:r>
    </w:p>
    <w:p w:rsidR="00026B48" w:rsidRPr="00953DBD" w:rsidRDefault="00026B48" w:rsidP="00953DBD">
      <w:pPr>
        <w:pStyle w:val="a3"/>
        <w:numPr>
          <w:ilvl w:val="0"/>
          <w:numId w:val="13"/>
        </w:numPr>
        <w:rPr>
          <w:sz w:val="24"/>
          <w:szCs w:val="24"/>
        </w:rPr>
      </w:pPr>
      <w:r w:rsidRPr="00953DBD">
        <w:rPr>
          <w:sz w:val="24"/>
          <w:szCs w:val="24"/>
        </w:rPr>
        <w:t>применять графические знания в новой ситуации при решении задач с творческим содержанием (в том числе с элементами конструирования);</w:t>
      </w:r>
    </w:p>
    <w:p w:rsidR="00026B48" w:rsidRPr="00953DBD" w:rsidRDefault="00026B48" w:rsidP="00953DBD">
      <w:pPr>
        <w:pStyle w:val="a3"/>
        <w:numPr>
          <w:ilvl w:val="0"/>
          <w:numId w:val="13"/>
        </w:numPr>
        <w:rPr>
          <w:sz w:val="24"/>
          <w:szCs w:val="24"/>
        </w:rPr>
      </w:pPr>
      <w:r w:rsidRPr="00953DBD">
        <w:rPr>
          <w:sz w:val="24"/>
          <w:szCs w:val="24"/>
        </w:rPr>
        <w:t>развивать творческое мышление и умение преобразования формы предмета.</w:t>
      </w:r>
    </w:p>
    <w:p w:rsidR="00953DBD" w:rsidRDefault="00953DBD" w:rsidP="00953DBD">
      <w:pPr>
        <w:pStyle w:val="a5"/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53DBD" w:rsidRDefault="00953DBD" w:rsidP="00953DBD">
      <w:pPr>
        <w:pStyle w:val="a5"/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53DBD" w:rsidRDefault="00953DBD" w:rsidP="00953DBD">
      <w:pPr>
        <w:pStyle w:val="a5"/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53DBD" w:rsidRPr="00953DBD" w:rsidRDefault="00953DBD" w:rsidP="00953DBD">
      <w:pPr>
        <w:pStyle w:val="a5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953DBD">
        <w:rPr>
          <w:rFonts w:ascii="Times New Roman" w:eastAsia="Times New Roman" w:hAnsi="Times New Roman"/>
          <w:b/>
          <w:sz w:val="24"/>
          <w:szCs w:val="24"/>
          <w:lang w:eastAsia="ar-SA"/>
        </w:rPr>
        <w:t>СОДЕРЖАНИЕ УЧЕБНОГО ПРЕДМЕТА</w:t>
      </w:r>
    </w:p>
    <w:p w:rsidR="00953DBD" w:rsidRDefault="00953DBD" w:rsidP="007D231C">
      <w:pPr>
        <w:ind w:firstLine="709"/>
        <w:jc w:val="center"/>
        <w:rPr>
          <w:rFonts w:ascii="Times New Roman" w:hAnsi="Times New Roman"/>
        </w:rPr>
      </w:pPr>
    </w:p>
    <w:p w:rsidR="007D231C" w:rsidRDefault="00953DBD" w:rsidP="007D231C">
      <w:pPr>
        <w:pStyle w:val="a3"/>
        <w:ind w:firstLine="709"/>
        <w:jc w:val="both"/>
        <w:rPr>
          <w:sz w:val="24"/>
          <w:szCs w:val="24"/>
        </w:rPr>
      </w:pPr>
      <w:r w:rsidRPr="00976103">
        <w:rPr>
          <w:b/>
          <w:i/>
          <w:sz w:val="24"/>
          <w:szCs w:val="24"/>
        </w:rPr>
        <w:t>Раздел</w:t>
      </w:r>
      <w:r w:rsidR="00976103" w:rsidRPr="00976103">
        <w:rPr>
          <w:b/>
          <w:i/>
          <w:sz w:val="24"/>
          <w:szCs w:val="24"/>
        </w:rPr>
        <w:t xml:space="preserve"> 1</w:t>
      </w:r>
      <w:r w:rsidRPr="007D231C">
        <w:rPr>
          <w:b/>
          <w:sz w:val="24"/>
          <w:szCs w:val="24"/>
        </w:rPr>
        <w:t xml:space="preserve"> Введение. Техника выполнения чертежей и правил</w:t>
      </w:r>
      <w:r w:rsidR="00976103">
        <w:rPr>
          <w:b/>
          <w:sz w:val="24"/>
          <w:szCs w:val="24"/>
        </w:rPr>
        <w:t>а их оформления (3 часа)</w:t>
      </w:r>
    </w:p>
    <w:p w:rsidR="00953DBD" w:rsidRPr="00953DBD" w:rsidRDefault="007D231C" w:rsidP="007D231C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953DBD" w:rsidRPr="00953DBD">
        <w:rPr>
          <w:sz w:val="24"/>
          <w:szCs w:val="24"/>
        </w:rPr>
        <w:t>римеры использования графики в жизни, быту и професс</w:t>
      </w:r>
      <w:r>
        <w:rPr>
          <w:sz w:val="24"/>
          <w:szCs w:val="24"/>
        </w:rPr>
        <w:t>иональной деятельности человека.</w:t>
      </w:r>
      <w:r w:rsidR="00953DBD" w:rsidRPr="00953DBD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953DBD" w:rsidRPr="00953DBD">
        <w:rPr>
          <w:sz w:val="24"/>
          <w:szCs w:val="24"/>
        </w:rPr>
        <w:t>рием</w:t>
      </w:r>
      <w:r>
        <w:rPr>
          <w:sz w:val="24"/>
          <w:szCs w:val="24"/>
        </w:rPr>
        <w:t>ы</w:t>
      </w:r>
      <w:r w:rsidR="00953DBD" w:rsidRPr="00953DBD">
        <w:rPr>
          <w:sz w:val="24"/>
          <w:szCs w:val="24"/>
        </w:rPr>
        <w:t xml:space="preserve"> ра</w:t>
      </w:r>
      <w:r>
        <w:rPr>
          <w:sz w:val="24"/>
          <w:szCs w:val="24"/>
        </w:rPr>
        <w:t>боты с чертежными инструментами. Исп</w:t>
      </w:r>
      <w:r w:rsidR="00953DBD" w:rsidRPr="00953DBD">
        <w:rPr>
          <w:sz w:val="24"/>
          <w:szCs w:val="24"/>
        </w:rPr>
        <w:t>ользова</w:t>
      </w:r>
      <w:r>
        <w:rPr>
          <w:sz w:val="24"/>
          <w:szCs w:val="24"/>
        </w:rPr>
        <w:t>ние</w:t>
      </w:r>
      <w:r w:rsidR="00953DBD" w:rsidRPr="00953DBD">
        <w:rPr>
          <w:sz w:val="24"/>
          <w:szCs w:val="24"/>
        </w:rPr>
        <w:t xml:space="preserve"> государственны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стандарт</w:t>
      </w:r>
      <w:r>
        <w:rPr>
          <w:sz w:val="24"/>
          <w:szCs w:val="24"/>
        </w:rPr>
        <w:t>ов</w:t>
      </w:r>
      <w:r w:rsidR="00953DBD" w:rsidRPr="00953DBD">
        <w:rPr>
          <w:sz w:val="24"/>
          <w:szCs w:val="24"/>
        </w:rPr>
        <w:t xml:space="preserve"> (ЕСКД</w:t>
      </w:r>
      <w:r>
        <w:rPr>
          <w:sz w:val="24"/>
          <w:szCs w:val="24"/>
        </w:rPr>
        <w:t>). П</w:t>
      </w:r>
      <w:r w:rsidR="00953DBD" w:rsidRPr="00953DBD">
        <w:rPr>
          <w:sz w:val="24"/>
          <w:szCs w:val="24"/>
        </w:rPr>
        <w:t>рост</w:t>
      </w:r>
      <w:r>
        <w:rPr>
          <w:sz w:val="24"/>
          <w:szCs w:val="24"/>
        </w:rPr>
        <w:t>ейшие геометрические построения.</w:t>
      </w:r>
    </w:p>
    <w:p w:rsidR="00953DBD" w:rsidRPr="007D231C" w:rsidRDefault="00953DBD" w:rsidP="007D231C">
      <w:pPr>
        <w:pStyle w:val="a3"/>
        <w:ind w:firstLine="709"/>
        <w:jc w:val="both"/>
        <w:rPr>
          <w:b/>
          <w:sz w:val="24"/>
          <w:szCs w:val="24"/>
        </w:rPr>
      </w:pPr>
      <w:r w:rsidRPr="00976103">
        <w:rPr>
          <w:b/>
          <w:i/>
          <w:sz w:val="24"/>
          <w:szCs w:val="24"/>
        </w:rPr>
        <w:t>Раздел</w:t>
      </w:r>
      <w:r w:rsidR="00976103" w:rsidRPr="00976103">
        <w:rPr>
          <w:b/>
          <w:i/>
          <w:sz w:val="24"/>
          <w:szCs w:val="24"/>
        </w:rPr>
        <w:t xml:space="preserve"> 2</w:t>
      </w:r>
      <w:r w:rsidRPr="007D231C">
        <w:rPr>
          <w:b/>
          <w:sz w:val="24"/>
          <w:szCs w:val="24"/>
        </w:rPr>
        <w:t> Чертежи в системе пря</w:t>
      </w:r>
      <w:r w:rsidR="00B663E0">
        <w:rPr>
          <w:b/>
          <w:sz w:val="24"/>
          <w:szCs w:val="24"/>
        </w:rPr>
        <w:t>моугольных проекций (3 часа)</w:t>
      </w:r>
    </w:p>
    <w:p w:rsidR="00953DBD" w:rsidRPr="00953DBD" w:rsidRDefault="007D231C" w:rsidP="007D231C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953DBD" w:rsidRPr="00953DBD">
        <w:rPr>
          <w:sz w:val="24"/>
          <w:szCs w:val="24"/>
        </w:rPr>
        <w:t>лавный вид и оптимальное количество видов на комплекс</w:t>
      </w:r>
      <w:r>
        <w:rPr>
          <w:sz w:val="24"/>
          <w:szCs w:val="24"/>
        </w:rPr>
        <w:t xml:space="preserve">ном чертеже отдельного предмета. Виды </w:t>
      </w:r>
      <w:r w:rsidR="00953DBD" w:rsidRPr="00953DBD">
        <w:rPr>
          <w:sz w:val="24"/>
          <w:szCs w:val="24"/>
        </w:rPr>
        <w:t>на комплексн</w:t>
      </w:r>
      <w:r>
        <w:rPr>
          <w:sz w:val="24"/>
          <w:szCs w:val="24"/>
        </w:rPr>
        <w:t>ых чертежах отдельных предметов.</w:t>
      </w:r>
    </w:p>
    <w:p w:rsidR="00953DBD" w:rsidRPr="007D231C" w:rsidRDefault="00953DBD" w:rsidP="007D231C">
      <w:pPr>
        <w:pStyle w:val="a3"/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3</w:t>
      </w:r>
      <w:r w:rsidRPr="007D231C">
        <w:rPr>
          <w:b/>
          <w:sz w:val="24"/>
          <w:szCs w:val="24"/>
        </w:rPr>
        <w:t> Аксонометрические проекци</w:t>
      </w:r>
      <w:r w:rsidR="00B663E0">
        <w:rPr>
          <w:b/>
          <w:sz w:val="24"/>
          <w:szCs w:val="24"/>
        </w:rPr>
        <w:t>и. Технический рисунок (5 часов)</w:t>
      </w:r>
    </w:p>
    <w:p w:rsidR="00953DBD" w:rsidRPr="00953DBD" w:rsidRDefault="007D231C" w:rsidP="00AC6584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953DBD" w:rsidRPr="00953DBD">
        <w:rPr>
          <w:sz w:val="24"/>
          <w:szCs w:val="24"/>
        </w:rPr>
        <w:t>ыпол</w:t>
      </w:r>
      <w:r>
        <w:rPr>
          <w:sz w:val="24"/>
          <w:szCs w:val="24"/>
        </w:rPr>
        <w:t>нение</w:t>
      </w:r>
      <w:r w:rsidR="00953DBD" w:rsidRPr="00953DBD">
        <w:rPr>
          <w:sz w:val="24"/>
          <w:szCs w:val="24"/>
        </w:rPr>
        <w:t xml:space="preserve"> наглядны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изображени</w:t>
      </w:r>
      <w:r>
        <w:rPr>
          <w:sz w:val="24"/>
          <w:szCs w:val="24"/>
        </w:rPr>
        <w:t>й</w:t>
      </w:r>
      <w:r w:rsidR="00953DBD" w:rsidRPr="00953DBD">
        <w:rPr>
          <w:sz w:val="24"/>
          <w:szCs w:val="24"/>
        </w:rPr>
        <w:t>, аксонометрически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проекци</w:t>
      </w:r>
      <w:r>
        <w:rPr>
          <w:sz w:val="24"/>
          <w:szCs w:val="24"/>
        </w:rPr>
        <w:t>й</w:t>
      </w:r>
      <w:r w:rsidR="00953DBD" w:rsidRPr="00953DBD">
        <w:rPr>
          <w:sz w:val="24"/>
          <w:szCs w:val="24"/>
        </w:rPr>
        <w:t>, технически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рисунк</w:t>
      </w:r>
      <w:r>
        <w:rPr>
          <w:sz w:val="24"/>
          <w:szCs w:val="24"/>
        </w:rPr>
        <w:t>ов</w:t>
      </w:r>
      <w:r w:rsidR="00953DBD" w:rsidRPr="00953DBD">
        <w:rPr>
          <w:sz w:val="24"/>
          <w:szCs w:val="24"/>
        </w:rPr>
        <w:t xml:space="preserve"> и наброск</w:t>
      </w:r>
      <w:r>
        <w:rPr>
          <w:sz w:val="24"/>
          <w:szCs w:val="24"/>
        </w:rPr>
        <w:t>ов</w:t>
      </w:r>
      <w:r w:rsidR="00AC6584">
        <w:rPr>
          <w:sz w:val="24"/>
          <w:szCs w:val="24"/>
        </w:rPr>
        <w:t xml:space="preserve">, </w:t>
      </w:r>
      <w:r w:rsidR="00953DBD" w:rsidRPr="00953DBD">
        <w:rPr>
          <w:sz w:val="24"/>
          <w:szCs w:val="24"/>
        </w:rPr>
        <w:t>используя для пространственной передачи объёма предмета различные виды штриховки.</w:t>
      </w:r>
    </w:p>
    <w:p w:rsidR="00953DBD" w:rsidRPr="00AC6584" w:rsidRDefault="00953DBD" w:rsidP="00AC6584">
      <w:pPr>
        <w:pStyle w:val="a3"/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4</w:t>
      </w:r>
      <w:r w:rsidR="00B663E0">
        <w:rPr>
          <w:b/>
          <w:sz w:val="24"/>
          <w:szCs w:val="24"/>
        </w:rPr>
        <w:t xml:space="preserve">  Чтение и выполнение чертежей (8 часов)</w:t>
      </w:r>
    </w:p>
    <w:p w:rsidR="00953DBD" w:rsidRPr="00953DBD" w:rsidRDefault="00AC6584" w:rsidP="00AC6584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953DBD" w:rsidRPr="00953DBD">
        <w:rPr>
          <w:sz w:val="24"/>
          <w:szCs w:val="24"/>
        </w:rPr>
        <w:t>нализ форм</w:t>
      </w:r>
      <w:r>
        <w:rPr>
          <w:sz w:val="24"/>
          <w:szCs w:val="24"/>
        </w:rPr>
        <w:t>ы</w:t>
      </w:r>
      <w:r w:rsidR="00953DBD" w:rsidRPr="00953DBD">
        <w:rPr>
          <w:sz w:val="24"/>
          <w:szCs w:val="24"/>
        </w:rPr>
        <w:t xml:space="preserve"> предмета по чертежу, наглядному изображению,</w:t>
      </w:r>
      <w:r>
        <w:rPr>
          <w:sz w:val="24"/>
          <w:szCs w:val="24"/>
        </w:rPr>
        <w:t xml:space="preserve"> натуре и простейшим разверткам. А</w:t>
      </w:r>
      <w:r w:rsidRPr="00953DBD">
        <w:rPr>
          <w:sz w:val="24"/>
          <w:szCs w:val="24"/>
        </w:rPr>
        <w:t>нализ</w:t>
      </w:r>
      <w:r w:rsidR="00953DBD" w:rsidRPr="00953DBD">
        <w:rPr>
          <w:sz w:val="24"/>
          <w:szCs w:val="24"/>
        </w:rPr>
        <w:t xml:space="preserve"> графическ</w:t>
      </w:r>
      <w:r>
        <w:rPr>
          <w:sz w:val="24"/>
          <w:szCs w:val="24"/>
        </w:rPr>
        <w:t>ого</w:t>
      </w:r>
      <w:r w:rsidR="00953DBD" w:rsidRPr="00953DBD">
        <w:rPr>
          <w:sz w:val="24"/>
          <w:szCs w:val="24"/>
        </w:rPr>
        <w:t xml:space="preserve"> состав</w:t>
      </w:r>
      <w:r>
        <w:rPr>
          <w:sz w:val="24"/>
          <w:szCs w:val="24"/>
        </w:rPr>
        <w:t>а изображений. В</w:t>
      </w:r>
      <w:r w:rsidR="00953DBD" w:rsidRPr="00953DBD">
        <w:rPr>
          <w:sz w:val="24"/>
          <w:szCs w:val="24"/>
        </w:rPr>
        <w:t>ыполн</w:t>
      </w:r>
      <w:r>
        <w:rPr>
          <w:sz w:val="24"/>
          <w:szCs w:val="24"/>
        </w:rPr>
        <w:t>ение</w:t>
      </w:r>
      <w:r w:rsidR="00953DBD" w:rsidRPr="00953DBD">
        <w:rPr>
          <w:sz w:val="24"/>
          <w:szCs w:val="24"/>
        </w:rPr>
        <w:t xml:space="preserve"> геометрически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построени</w:t>
      </w:r>
      <w:r>
        <w:rPr>
          <w:sz w:val="24"/>
          <w:szCs w:val="24"/>
        </w:rPr>
        <w:t>й</w:t>
      </w:r>
      <w:r w:rsidR="00953DBD" w:rsidRPr="00953DBD">
        <w:rPr>
          <w:sz w:val="24"/>
          <w:szCs w:val="24"/>
        </w:rPr>
        <w:t>, необходимы</w:t>
      </w:r>
      <w:r>
        <w:rPr>
          <w:sz w:val="24"/>
          <w:szCs w:val="24"/>
        </w:rPr>
        <w:t>х при выполнении чертежей. Чтение</w:t>
      </w:r>
      <w:r w:rsidR="00953DBD" w:rsidRPr="00953DBD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="00953DBD" w:rsidRPr="00953DBD">
        <w:rPr>
          <w:sz w:val="24"/>
          <w:szCs w:val="24"/>
        </w:rPr>
        <w:t xml:space="preserve"> чертеж</w:t>
      </w:r>
      <w:r>
        <w:rPr>
          <w:sz w:val="24"/>
          <w:szCs w:val="24"/>
        </w:rPr>
        <w:t>ей</w:t>
      </w:r>
      <w:r w:rsidR="00953DBD" w:rsidRPr="00953DBD">
        <w:rPr>
          <w:sz w:val="24"/>
          <w:szCs w:val="24"/>
        </w:rPr>
        <w:t xml:space="preserve"> и наглядны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изображени</w:t>
      </w:r>
      <w:r>
        <w:rPr>
          <w:sz w:val="24"/>
          <w:szCs w:val="24"/>
        </w:rPr>
        <w:t>й несложных предметов. Нанесение</w:t>
      </w:r>
      <w:r w:rsidR="00953DBD" w:rsidRPr="00953DBD">
        <w:rPr>
          <w:sz w:val="24"/>
          <w:szCs w:val="24"/>
        </w:rPr>
        <w:t xml:space="preserve"> размер</w:t>
      </w:r>
      <w:r>
        <w:rPr>
          <w:sz w:val="24"/>
          <w:szCs w:val="24"/>
        </w:rPr>
        <w:t>ов с учётом формы предмета. Осуществление</w:t>
      </w:r>
      <w:r w:rsidR="00953DBD" w:rsidRPr="00953DBD">
        <w:rPr>
          <w:sz w:val="24"/>
          <w:szCs w:val="24"/>
        </w:rPr>
        <w:t xml:space="preserve"> несложны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преобразовани</w:t>
      </w:r>
      <w:r>
        <w:rPr>
          <w:sz w:val="24"/>
          <w:szCs w:val="24"/>
        </w:rPr>
        <w:t>й</w:t>
      </w:r>
      <w:r w:rsidR="00953DBD" w:rsidRPr="00953DBD">
        <w:rPr>
          <w:sz w:val="24"/>
          <w:szCs w:val="24"/>
        </w:rPr>
        <w:t xml:space="preserve"> формы и пространственного </w:t>
      </w:r>
      <w:r>
        <w:rPr>
          <w:sz w:val="24"/>
          <w:szCs w:val="24"/>
        </w:rPr>
        <w:t>положения предметов и их частей. Применение</w:t>
      </w:r>
      <w:r w:rsidR="00953DBD" w:rsidRPr="00953DBD">
        <w:rPr>
          <w:sz w:val="24"/>
          <w:szCs w:val="24"/>
        </w:rPr>
        <w:t xml:space="preserve"> графически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знани</w:t>
      </w:r>
      <w:r>
        <w:rPr>
          <w:sz w:val="24"/>
          <w:szCs w:val="24"/>
        </w:rPr>
        <w:t>й</w:t>
      </w:r>
      <w:r w:rsidR="00953DBD" w:rsidRPr="00953DBD">
        <w:rPr>
          <w:sz w:val="24"/>
          <w:szCs w:val="24"/>
        </w:rPr>
        <w:t xml:space="preserve"> в новой ситуации при решении задач с творческим содержанием.</w:t>
      </w:r>
    </w:p>
    <w:p w:rsidR="00953DBD" w:rsidRPr="00AC6584" w:rsidRDefault="00953DBD" w:rsidP="00AC6584">
      <w:pPr>
        <w:pStyle w:val="a3"/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5</w:t>
      </w:r>
      <w:r w:rsidR="00B663E0">
        <w:rPr>
          <w:b/>
          <w:sz w:val="24"/>
          <w:szCs w:val="24"/>
        </w:rPr>
        <w:t> Эскизы (1 час)</w:t>
      </w:r>
    </w:p>
    <w:p w:rsidR="00953DBD" w:rsidRPr="00953DBD" w:rsidRDefault="002366D8" w:rsidP="002366D8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Выполнение</w:t>
      </w:r>
      <w:r w:rsidR="00953DBD" w:rsidRPr="00953DBD">
        <w:rPr>
          <w:sz w:val="24"/>
          <w:szCs w:val="24"/>
        </w:rPr>
        <w:t xml:space="preserve"> эскиз</w:t>
      </w:r>
      <w:r>
        <w:rPr>
          <w:sz w:val="24"/>
          <w:szCs w:val="24"/>
        </w:rPr>
        <w:t>ов</w:t>
      </w:r>
      <w:r w:rsidR="00953DBD" w:rsidRPr="00953DBD">
        <w:rPr>
          <w:sz w:val="24"/>
          <w:szCs w:val="24"/>
        </w:rPr>
        <w:t xml:space="preserve"> несложных предметов;</w:t>
      </w:r>
    </w:p>
    <w:p w:rsidR="00953DBD" w:rsidRPr="002366D8" w:rsidRDefault="00953DBD" w:rsidP="002366D8">
      <w:pPr>
        <w:pStyle w:val="a3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6</w:t>
      </w:r>
      <w:r w:rsidR="00B663E0">
        <w:rPr>
          <w:b/>
          <w:sz w:val="24"/>
          <w:szCs w:val="24"/>
        </w:rPr>
        <w:t> Сечения и разрезы (6 часов)</w:t>
      </w:r>
    </w:p>
    <w:p w:rsidR="00953DBD" w:rsidRPr="00953DBD" w:rsidRDefault="002366D8" w:rsidP="008A2FDB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Выполнение</w:t>
      </w:r>
      <w:r w:rsidR="00953DBD" w:rsidRPr="00953DBD">
        <w:rPr>
          <w:sz w:val="24"/>
          <w:szCs w:val="24"/>
        </w:rPr>
        <w:t xml:space="preserve"> необходимы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вид</w:t>
      </w:r>
      <w:r w:rsidR="008A2FDB">
        <w:rPr>
          <w:sz w:val="24"/>
          <w:szCs w:val="24"/>
        </w:rPr>
        <w:t>ов, сечения и разрезов</w:t>
      </w:r>
      <w:r w:rsidR="00953DBD" w:rsidRPr="00953DBD">
        <w:rPr>
          <w:sz w:val="24"/>
          <w:szCs w:val="24"/>
        </w:rPr>
        <w:t xml:space="preserve"> на комплексных чертежах несложных моделей и деталей</w:t>
      </w:r>
      <w:r w:rsidR="008A2FDB">
        <w:rPr>
          <w:sz w:val="24"/>
          <w:szCs w:val="24"/>
        </w:rPr>
        <w:t>. Применение разрезов</w:t>
      </w:r>
      <w:r w:rsidR="00953DBD" w:rsidRPr="00953DBD">
        <w:rPr>
          <w:sz w:val="24"/>
          <w:szCs w:val="24"/>
        </w:rPr>
        <w:t xml:space="preserve"> в аксонометрических проекциях.</w:t>
      </w:r>
    </w:p>
    <w:p w:rsidR="00953DBD" w:rsidRPr="008A2FDB" w:rsidRDefault="00953DBD" w:rsidP="008A2FDB">
      <w:pPr>
        <w:pStyle w:val="a3"/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7</w:t>
      </w:r>
      <w:r w:rsidRPr="008A2FDB">
        <w:rPr>
          <w:b/>
          <w:sz w:val="24"/>
          <w:szCs w:val="24"/>
        </w:rPr>
        <w:t> Определение необ</w:t>
      </w:r>
      <w:r w:rsidR="00B663E0">
        <w:rPr>
          <w:b/>
          <w:sz w:val="24"/>
          <w:szCs w:val="24"/>
        </w:rPr>
        <w:t>ходимого количества изображений (1 час)</w:t>
      </w:r>
    </w:p>
    <w:p w:rsidR="00953DBD" w:rsidRPr="00953DBD" w:rsidRDefault="008A2FDB" w:rsidP="008A2FDB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Выбор</w:t>
      </w:r>
      <w:r w:rsidR="00953DBD" w:rsidRPr="00953DBD">
        <w:rPr>
          <w:sz w:val="24"/>
          <w:szCs w:val="24"/>
        </w:rPr>
        <w:t xml:space="preserve"> главно</w:t>
      </w:r>
      <w:r>
        <w:rPr>
          <w:sz w:val="24"/>
          <w:szCs w:val="24"/>
        </w:rPr>
        <w:t>го</w:t>
      </w:r>
      <w:r w:rsidR="00953DBD" w:rsidRPr="00953DBD">
        <w:rPr>
          <w:sz w:val="24"/>
          <w:szCs w:val="24"/>
        </w:rPr>
        <w:t xml:space="preserve"> изображени</w:t>
      </w:r>
      <w:r>
        <w:rPr>
          <w:sz w:val="24"/>
          <w:szCs w:val="24"/>
        </w:rPr>
        <w:t>я</w:t>
      </w:r>
      <w:r w:rsidR="00953DBD" w:rsidRPr="00953DBD">
        <w:rPr>
          <w:sz w:val="24"/>
          <w:szCs w:val="24"/>
        </w:rPr>
        <w:t>, оптимально</w:t>
      </w:r>
      <w:r>
        <w:rPr>
          <w:sz w:val="24"/>
          <w:szCs w:val="24"/>
        </w:rPr>
        <w:t>го</w:t>
      </w:r>
      <w:r w:rsidR="00953DBD" w:rsidRPr="00953DBD">
        <w:rPr>
          <w:sz w:val="24"/>
          <w:szCs w:val="24"/>
        </w:rPr>
        <w:t xml:space="preserve"> количеств</w:t>
      </w:r>
      <w:r>
        <w:rPr>
          <w:sz w:val="24"/>
          <w:szCs w:val="24"/>
        </w:rPr>
        <w:t>а</w:t>
      </w:r>
      <w:r w:rsidR="00953DBD" w:rsidRPr="00953DBD">
        <w:rPr>
          <w:sz w:val="24"/>
          <w:szCs w:val="24"/>
        </w:rPr>
        <w:t xml:space="preserve"> изображений, типы изображений на комплексном чертеже (или эскизе) модели, детали.</w:t>
      </w:r>
    </w:p>
    <w:p w:rsidR="00953DBD" w:rsidRPr="008A2FDB" w:rsidRDefault="00953DBD" w:rsidP="008A2FDB">
      <w:pPr>
        <w:pStyle w:val="a3"/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8</w:t>
      </w:r>
      <w:r w:rsidR="00B663E0">
        <w:rPr>
          <w:b/>
          <w:sz w:val="24"/>
          <w:szCs w:val="24"/>
        </w:rPr>
        <w:t xml:space="preserve"> Сборочные чертежи (5 часов)</w:t>
      </w:r>
    </w:p>
    <w:p w:rsidR="00953DBD" w:rsidRPr="00953DBD" w:rsidRDefault="008A2FDB" w:rsidP="008A2FDB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953DBD" w:rsidRPr="00953DBD">
        <w:rPr>
          <w:sz w:val="24"/>
          <w:szCs w:val="24"/>
        </w:rPr>
        <w:t>ипы раз</w:t>
      </w:r>
      <w:r>
        <w:rPr>
          <w:sz w:val="24"/>
          <w:szCs w:val="24"/>
        </w:rPr>
        <w:t>ъемных и неразъемных соединений. Изображение резьбы на стержне и в отверстии. Выполнение</w:t>
      </w:r>
      <w:r w:rsidR="00953DBD" w:rsidRPr="00953DBD">
        <w:rPr>
          <w:sz w:val="24"/>
          <w:szCs w:val="24"/>
        </w:rPr>
        <w:t xml:space="preserve"> несложны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сборочны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чертеж</w:t>
      </w:r>
      <w:r>
        <w:rPr>
          <w:sz w:val="24"/>
          <w:szCs w:val="24"/>
        </w:rPr>
        <w:t>ей. В</w:t>
      </w:r>
      <w:r w:rsidR="00953DBD" w:rsidRPr="00953DBD">
        <w:rPr>
          <w:sz w:val="24"/>
          <w:szCs w:val="24"/>
        </w:rPr>
        <w:t>ыполн</w:t>
      </w:r>
      <w:r>
        <w:rPr>
          <w:sz w:val="24"/>
          <w:szCs w:val="24"/>
        </w:rPr>
        <w:t>ение чертежей</w:t>
      </w:r>
      <w:r w:rsidR="00953DBD" w:rsidRPr="00953DBD">
        <w:rPr>
          <w:sz w:val="24"/>
          <w:szCs w:val="24"/>
        </w:rPr>
        <w:t xml:space="preserve"> простейших стандартных де</w:t>
      </w:r>
      <w:r>
        <w:rPr>
          <w:sz w:val="24"/>
          <w:szCs w:val="24"/>
        </w:rPr>
        <w:t>талей с резьбой и их соединений.</w:t>
      </w:r>
    </w:p>
    <w:p w:rsidR="00953DBD" w:rsidRPr="008A2FDB" w:rsidRDefault="00953DBD" w:rsidP="008A2FDB">
      <w:pPr>
        <w:pStyle w:val="a3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r w:rsidRPr="00B663E0">
        <w:rPr>
          <w:b/>
          <w:i/>
          <w:sz w:val="24"/>
          <w:szCs w:val="24"/>
        </w:rPr>
        <w:t>Раздел</w:t>
      </w:r>
      <w:r w:rsidR="00B663E0" w:rsidRPr="00B663E0">
        <w:rPr>
          <w:b/>
          <w:i/>
          <w:sz w:val="24"/>
          <w:szCs w:val="24"/>
        </w:rPr>
        <w:t xml:space="preserve"> 9</w:t>
      </w:r>
      <w:r w:rsidR="00B663E0">
        <w:rPr>
          <w:b/>
          <w:sz w:val="24"/>
          <w:szCs w:val="24"/>
        </w:rPr>
        <w:t> Чтение строительных чертежей (1 час)</w:t>
      </w:r>
    </w:p>
    <w:p w:rsidR="00953DBD" w:rsidRPr="00953DBD" w:rsidRDefault="007873F9" w:rsidP="007873F9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Чтение</w:t>
      </w:r>
      <w:r w:rsidR="00953DBD" w:rsidRPr="00953DBD">
        <w:rPr>
          <w:sz w:val="24"/>
          <w:szCs w:val="24"/>
        </w:rPr>
        <w:t xml:space="preserve"> несложны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архитектурно-строительны</w:t>
      </w:r>
      <w:r>
        <w:rPr>
          <w:sz w:val="24"/>
          <w:szCs w:val="24"/>
        </w:rPr>
        <w:t>х</w:t>
      </w:r>
      <w:r w:rsidR="00953DBD" w:rsidRPr="00953DBD">
        <w:rPr>
          <w:sz w:val="24"/>
          <w:szCs w:val="24"/>
        </w:rPr>
        <w:t xml:space="preserve"> чертеж</w:t>
      </w:r>
      <w:r>
        <w:rPr>
          <w:sz w:val="24"/>
          <w:szCs w:val="24"/>
        </w:rPr>
        <w:t>ей. Выполнение</w:t>
      </w:r>
      <w:r w:rsidR="00953DBD" w:rsidRPr="00953DBD">
        <w:rPr>
          <w:sz w:val="24"/>
          <w:szCs w:val="24"/>
        </w:rPr>
        <w:t xml:space="preserve"> несложны</w:t>
      </w:r>
      <w:r>
        <w:rPr>
          <w:sz w:val="24"/>
          <w:szCs w:val="24"/>
        </w:rPr>
        <w:t>х строительных</w:t>
      </w:r>
      <w:r w:rsidR="00953DBD" w:rsidRPr="00953DBD">
        <w:rPr>
          <w:sz w:val="24"/>
          <w:szCs w:val="24"/>
        </w:rPr>
        <w:t xml:space="preserve"> чертеж</w:t>
      </w:r>
      <w:r>
        <w:rPr>
          <w:sz w:val="24"/>
          <w:szCs w:val="24"/>
        </w:rPr>
        <w:t>ей.</w:t>
      </w:r>
    </w:p>
    <w:p w:rsidR="00953DBD" w:rsidRDefault="00953DBD" w:rsidP="00953DBD">
      <w:pPr>
        <w:pStyle w:val="a3"/>
        <w:jc w:val="both"/>
        <w:rPr>
          <w:sz w:val="24"/>
          <w:szCs w:val="24"/>
        </w:rPr>
      </w:pPr>
    </w:p>
    <w:p w:rsidR="007873F9" w:rsidRDefault="007873F9" w:rsidP="00953DBD">
      <w:pPr>
        <w:pStyle w:val="a3"/>
        <w:jc w:val="both"/>
        <w:rPr>
          <w:sz w:val="24"/>
          <w:szCs w:val="24"/>
        </w:rPr>
      </w:pPr>
    </w:p>
    <w:p w:rsidR="007873F9" w:rsidRDefault="007873F9" w:rsidP="00953DBD">
      <w:pPr>
        <w:pStyle w:val="a3"/>
        <w:jc w:val="both"/>
        <w:rPr>
          <w:sz w:val="24"/>
          <w:szCs w:val="24"/>
        </w:rPr>
      </w:pPr>
    </w:p>
    <w:p w:rsidR="007873F9" w:rsidRDefault="007873F9" w:rsidP="00953DBD">
      <w:pPr>
        <w:pStyle w:val="a3"/>
        <w:jc w:val="both"/>
        <w:rPr>
          <w:sz w:val="24"/>
          <w:szCs w:val="24"/>
        </w:rPr>
      </w:pPr>
    </w:p>
    <w:p w:rsidR="007873F9" w:rsidRDefault="007873F9" w:rsidP="00953DBD">
      <w:pPr>
        <w:pStyle w:val="a3"/>
        <w:jc w:val="both"/>
        <w:rPr>
          <w:sz w:val="24"/>
          <w:szCs w:val="24"/>
        </w:rPr>
      </w:pPr>
    </w:p>
    <w:p w:rsidR="007873F9" w:rsidRDefault="007873F9" w:rsidP="00953DBD">
      <w:pPr>
        <w:pStyle w:val="a3"/>
        <w:jc w:val="both"/>
        <w:rPr>
          <w:sz w:val="24"/>
          <w:szCs w:val="24"/>
        </w:rPr>
      </w:pPr>
    </w:p>
    <w:p w:rsidR="007E4940" w:rsidRPr="00976103" w:rsidRDefault="007873F9" w:rsidP="00976103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  <w:r w:rsidRPr="00976103">
        <w:rPr>
          <w:rFonts w:ascii="Times New Roman" w:hAnsi="Times New Roman"/>
          <w:b/>
          <w:caps/>
          <w:sz w:val="28"/>
          <w:szCs w:val="28"/>
        </w:rPr>
        <w:t>Тематическое планирование</w:t>
      </w:r>
    </w:p>
    <w:tbl>
      <w:tblPr>
        <w:tblpPr w:leftFromText="180" w:rightFromText="180" w:vertAnchor="text" w:horzAnchor="margin" w:tblpY="233"/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7353"/>
        <w:gridCol w:w="970"/>
      </w:tblGrid>
      <w:tr w:rsidR="007873F9" w:rsidRPr="00EE159C" w:rsidTr="007E4940">
        <w:trPr>
          <w:trHeight w:val="276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:rsidR="007873F9" w:rsidRPr="00EE159C" w:rsidRDefault="007873F9" w:rsidP="00EF6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EE1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1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53" w:type="dxa"/>
            <w:vMerge w:val="restart"/>
            <w:shd w:val="clear" w:color="auto" w:fill="auto"/>
            <w:vAlign w:val="center"/>
          </w:tcPr>
          <w:p w:rsidR="007873F9" w:rsidRPr="00EE159C" w:rsidRDefault="007873F9" w:rsidP="00EF6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темы, раздела.</w:t>
            </w:r>
          </w:p>
        </w:tc>
        <w:tc>
          <w:tcPr>
            <w:tcW w:w="970" w:type="dxa"/>
            <w:vMerge w:val="restart"/>
            <w:shd w:val="clear" w:color="auto" w:fill="auto"/>
            <w:vAlign w:val="center"/>
          </w:tcPr>
          <w:p w:rsidR="007873F9" w:rsidRPr="00EE159C" w:rsidRDefault="007873F9" w:rsidP="00EF6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7873F9" w:rsidRPr="00EE159C" w:rsidTr="007E4940">
        <w:trPr>
          <w:trHeight w:val="276"/>
        </w:trPr>
        <w:tc>
          <w:tcPr>
            <w:tcW w:w="1260" w:type="dxa"/>
            <w:vMerge/>
            <w:shd w:val="clear" w:color="auto" w:fill="auto"/>
            <w:vAlign w:val="center"/>
          </w:tcPr>
          <w:p w:rsidR="007873F9" w:rsidRPr="00EE159C" w:rsidRDefault="007873F9" w:rsidP="00EF6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53" w:type="dxa"/>
            <w:vMerge/>
            <w:shd w:val="clear" w:color="auto" w:fill="auto"/>
            <w:vAlign w:val="center"/>
          </w:tcPr>
          <w:p w:rsidR="007873F9" w:rsidRPr="00EE159C" w:rsidRDefault="007873F9" w:rsidP="00EF6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vMerge/>
            <w:shd w:val="clear" w:color="auto" w:fill="auto"/>
            <w:vAlign w:val="center"/>
          </w:tcPr>
          <w:p w:rsidR="007873F9" w:rsidRPr="00EE159C" w:rsidRDefault="007873F9" w:rsidP="00EF6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873F9" w:rsidRPr="00EE159C" w:rsidTr="00EF63D6">
        <w:tc>
          <w:tcPr>
            <w:tcW w:w="9583" w:type="dxa"/>
            <w:gridSpan w:val="3"/>
            <w:shd w:val="clear" w:color="auto" w:fill="auto"/>
            <w:vAlign w:val="center"/>
          </w:tcPr>
          <w:p w:rsidR="007873F9" w:rsidRPr="00976103" w:rsidRDefault="00C56030" w:rsidP="00954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  <w:bCs/>
              </w:rPr>
              <w:t>Чтение и выполнение чертежей</w:t>
            </w:r>
            <w:r>
              <w:rPr>
                <w:rFonts w:ascii="Times New Roman" w:hAnsi="Times New Roman"/>
                <w:b/>
                <w:bCs/>
              </w:rPr>
              <w:t xml:space="preserve"> – </w:t>
            </w:r>
            <w:r w:rsidR="009544CE">
              <w:rPr>
                <w:rFonts w:ascii="Times New Roman" w:hAnsi="Times New Roman"/>
                <w:b/>
                <w:bCs/>
              </w:rPr>
              <w:t>10</w:t>
            </w:r>
            <w:r>
              <w:rPr>
                <w:rFonts w:ascii="Times New Roman" w:hAnsi="Times New Roman"/>
                <w:b/>
                <w:bCs/>
              </w:rPr>
              <w:t xml:space="preserve"> часов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Нанесение размеров с учетом формы предмета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Геометрические построения, необходимые при выполнении чертежей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Чертежи разверток поверхностей геометрических тел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Порядок чтения чертежей деталей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7F04B6">
        <w:tc>
          <w:tcPr>
            <w:tcW w:w="9583" w:type="dxa"/>
            <w:gridSpan w:val="3"/>
            <w:shd w:val="clear" w:color="auto" w:fill="auto"/>
            <w:vAlign w:val="center"/>
          </w:tcPr>
          <w:p w:rsidR="00C56030" w:rsidRPr="00976103" w:rsidRDefault="00C56030" w:rsidP="00954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  <w:bCs/>
              </w:rPr>
              <w:t>Эскизы</w:t>
            </w:r>
            <w:r>
              <w:rPr>
                <w:rFonts w:ascii="Times New Roman" w:hAnsi="Times New Roman"/>
                <w:b/>
                <w:bCs/>
              </w:rPr>
              <w:t xml:space="preserve"> – </w:t>
            </w:r>
            <w:r w:rsidR="009544CE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час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Выполнение эскизов деталей.  Обобщение сведений о способах проецирования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9544CE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030" w:rsidRPr="00EE159C" w:rsidTr="00561EB3">
        <w:tc>
          <w:tcPr>
            <w:tcW w:w="9583" w:type="dxa"/>
            <w:gridSpan w:val="3"/>
            <w:shd w:val="clear" w:color="auto" w:fill="auto"/>
            <w:vAlign w:val="center"/>
          </w:tcPr>
          <w:p w:rsidR="00C56030" w:rsidRPr="00976103" w:rsidRDefault="00C56030" w:rsidP="00954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</w:rPr>
              <w:t>Сечения и разрезы</w:t>
            </w:r>
            <w:r>
              <w:rPr>
                <w:rFonts w:ascii="Times New Roman" w:hAnsi="Times New Roman"/>
                <w:b/>
              </w:rPr>
              <w:t xml:space="preserve"> – </w:t>
            </w:r>
            <w:r w:rsidR="009544CE">
              <w:rPr>
                <w:rFonts w:ascii="Times New Roman" w:hAnsi="Times New Roman"/>
                <w:b/>
              </w:rPr>
              <w:t>11</w:t>
            </w:r>
            <w:r>
              <w:rPr>
                <w:rFonts w:ascii="Times New Roman" w:hAnsi="Times New Roman"/>
                <w:b/>
              </w:rPr>
              <w:t xml:space="preserve"> часов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Общие сведения о сечениях и разрезах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Назначения сечений и правила их выполнения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Назначение разрезов и правила из выполнения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Соединение вида и разреза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9544CE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Тонкие стенки и спицы на разрезе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9544CE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030" w:rsidRPr="00EE159C" w:rsidTr="00E65EE1">
        <w:tc>
          <w:tcPr>
            <w:tcW w:w="9583" w:type="dxa"/>
            <w:gridSpan w:val="3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</w:rPr>
              <w:t>Определение необходимого количества изображений</w:t>
            </w:r>
            <w:r>
              <w:rPr>
                <w:rFonts w:ascii="Times New Roman" w:hAnsi="Times New Roman"/>
                <w:b/>
              </w:rPr>
              <w:t xml:space="preserve"> – 1час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Выбор количества изображений и главного изображения.  Условности и упрощения на чертежах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F10F2A">
        <w:tc>
          <w:tcPr>
            <w:tcW w:w="9583" w:type="dxa"/>
            <w:gridSpan w:val="3"/>
            <w:shd w:val="clear" w:color="auto" w:fill="auto"/>
            <w:vAlign w:val="center"/>
          </w:tcPr>
          <w:p w:rsidR="00C56030" w:rsidRPr="00976103" w:rsidRDefault="00C56030" w:rsidP="00954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</w:rPr>
              <w:t>Сборочные чертежи</w:t>
            </w:r>
            <w:r>
              <w:rPr>
                <w:rFonts w:ascii="Times New Roman" w:hAnsi="Times New Roman"/>
                <w:b/>
              </w:rPr>
              <w:t xml:space="preserve"> – </w:t>
            </w:r>
            <w:r w:rsidR="009544CE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 xml:space="preserve"> часов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Общие сведения о соединениях деталей. Изображение и обозначение резьбы.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Чертежи болтовых и шпилечных соединений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9544CE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 xml:space="preserve">Чертежи шпоночных и </w:t>
            </w:r>
            <w:proofErr w:type="spellStart"/>
            <w:r w:rsidRPr="00976103">
              <w:rPr>
                <w:rFonts w:ascii="Times New Roman" w:hAnsi="Times New Roman"/>
              </w:rPr>
              <w:t>шитифтовых</w:t>
            </w:r>
            <w:proofErr w:type="spellEnd"/>
            <w:r w:rsidRPr="00976103">
              <w:rPr>
                <w:rFonts w:ascii="Times New Roman" w:hAnsi="Times New Roman"/>
              </w:rPr>
              <w:t xml:space="preserve"> соединений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9544CE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Общие сведения о сборочных чертежах изделий. Порядок чтения сборочных чертежей.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 xml:space="preserve">Условности и упрощения на сборочных чертежах. Понятие о </w:t>
            </w:r>
            <w:proofErr w:type="spellStart"/>
            <w:r w:rsidRPr="00976103">
              <w:rPr>
                <w:rFonts w:ascii="Times New Roman" w:hAnsi="Times New Roman"/>
              </w:rPr>
              <w:t>деталировании</w:t>
            </w:r>
            <w:proofErr w:type="spellEnd"/>
            <w:r w:rsidRPr="00976103">
              <w:rPr>
                <w:rFonts w:ascii="Times New Roman" w:hAnsi="Times New Roman"/>
              </w:rPr>
              <w:t>.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5D168D">
        <w:tc>
          <w:tcPr>
            <w:tcW w:w="9583" w:type="dxa"/>
            <w:gridSpan w:val="3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</w:rPr>
              <w:t>Чтение строительных чертежей</w:t>
            </w:r>
            <w:r w:rsidRPr="00976103">
              <w:rPr>
                <w:rFonts w:ascii="Times New Roman" w:hAnsi="Times New Roman"/>
              </w:rPr>
              <w:t xml:space="preserve"> </w:t>
            </w:r>
            <w:r w:rsidRPr="00976103">
              <w:rPr>
                <w:rFonts w:ascii="Times New Roman" w:hAnsi="Times New Roman"/>
                <w:b/>
              </w:rPr>
              <w:t>– 1 час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</w:rPr>
              <w:t>Основные особенности строительных чертежей. Порядок чтения строительных чертежей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1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56030" w:rsidRPr="00EE159C" w:rsidTr="007E4940">
        <w:tc>
          <w:tcPr>
            <w:tcW w:w="1260" w:type="dxa"/>
            <w:shd w:val="clear" w:color="auto" w:fill="auto"/>
            <w:vAlign w:val="center"/>
          </w:tcPr>
          <w:p w:rsidR="00C56030" w:rsidRPr="00976103" w:rsidRDefault="00C56030" w:rsidP="00C56030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3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76103">
              <w:rPr>
                <w:rFonts w:ascii="Times New Roman" w:hAnsi="Times New Roman"/>
                <w:b/>
              </w:rPr>
              <w:t>Итоговая работа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C56030" w:rsidRPr="00976103" w:rsidRDefault="00C56030" w:rsidP="00C560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873F9" w:rsidRPr="00953DBD" w:rsidRDefault="007873F9" w:rsidP="00976103">
      <w:pPr>
        <w:pStyle w:val="a3"/>
        <w:jc w:val="both"/>
        <w:rPr>
          <w:sz w:val="24"/>
          <w:szCs w:val="24"/>
        </w:rPr>
      </w:pPr>
    </w:p>
    <w:sectPr w:rsidR="007873F9" w:rsidRPr="00953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6E9E"/>
    <w:multiLevelType w:val="multilevel"/>
    <w:tmpl w:val="057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D5E98"/>
    <w:multiLevelType w:val="multilevel"/>
    <w:tmpl w:val="057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6E26B7"/>
    <w:multiLevelType w:val="multilevel"/>
    <w:tmpl w:val="057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92740"/>
    <w:multiLevelType w:val="hybridMultilevel"/>
    <w:tmpl w:val="D7FED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A286D"/>
    <w:multiLevelType w:val="multilevel"/>
    <w:tmpl w:val="0C380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53AB1"/>
    <w:multiLevelType w:val="multilevel"/>
    <w:tmpl w:val="93BE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BE56A9"/>
    <w:multiLevelType w:val="multilevel"/>
    <w:tmpl w:val="BE32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2B7D28"/>
    <w:multiLevelType w:val="multilevel"/>
    <w:tmpl w:val="057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515795"/>
    <w:multiLevelType w:val="multilevel"/>
    <w:tmpl w:val="057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4A23C5"/>
    <w:multiLevelType w:val="multilevel"/>
    <w:tmpl w:val="E63A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592765"/>
    <w:multiLevelType w:val="multilevel"/>
    <w:tmpl w:val="057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D07B9A"/>
    <w:multiLevelType w:val="multilevel"/>
    <w:tmpl w:val="1C4C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9B26A6"/>
    <w:multiLevelType w:val="hybridMultilevel"/>
    <w:tmpl w:val="C3CA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395F97"/>
    <w:multiLevelType w:val="hybridMultilevel"/>
    <w:tmpl w:val="E1AAC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10"/>
  </w:num>
  <w:num w:numId="11">
    <w:abstractNumId w:val="8"/>
  </w:num>
  <w:num w:numId="12">
    <w:abstractNumId w:val="1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3D"/>
    <w:rsid w:val="00026B48"/>
    <w:rsid w:val="000C7A0B"/>
    <w:rsid w:val="00117BF3"/>
    <w:rsid w:val="00165B97"/>
    <w:rsid w:val="00210C4C"/>
    <w:rsid w:val="002366D8"/>
    <w:rsid w:val="003708C9"/>
    <w:rsid w:val="003757B6"/>
    <w:rsid w:val="00395D45"/>
    <w:rsid w:val="00514B40"/>
    <w:rsid w:val="006224AD"/>
    <w:rsid w:val="006F323D"/>
    <w:rsid w:val="007873F9"/>
    <w:rsid w:val="007D231C"/>
    <w:rsid w:val="007E4940"/>
    <w:rsid w:val="008A2FDB"/>
    <w:rsid w:val="00953DBD"/>
    <w:rsid w:val="009544CE"/>
    <w:rsid w:val="00976103"/>
    <w:rsid w:val="00AC6584"/>
    <w:rsid w:val="00B663E0"/>
    <w:rsid w:val="00C56030"/>
    <w:rsid w:val="00F8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6B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026B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026B4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57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6B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026B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026B4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57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dcterms:created xsi:type="dcterms:W3CDTF">2023-09-19T03:09:00Z</dcterms:created>
  <dcterms:modified xsi:type="dcterms:W3CDTF">2023-09-27T01:02:00Z</dcterms:modified>
</cp:coreProperties>
</file>